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B02" w:rsidRPr="00A42ADC" w:rsidRDefault="00A42ADC" w:rsidP="00FD03CB">
      <w:pPr>
        <w:jc w:val="center"/>
        <w:rPr>
          <w:rFonts w:ascii="Verdana" w:hAnsi="Verdana"/>
          <w:b/>
          <w:sz w:val="20"/>
          <w:szCs w:val="20"/>
          <w:lang w:val="fr-FR"/>
        </w:rPr>
      </w:pPr>
      <w:r w:rsidRPr="00A42ADC">
        <w:rPr>
          <w:rFonts w:ascii="Verdana" w:hAnsi="Verdana"/>
          <w:b/>
          <w:sz w:val="20"/>
          <w:szCs w:val="20"/>
          <w:lang w:val="fr-FR"/>
        </w:rPr>
        <w:t xml:space="preserve">Manuel d’utilisation pour la </w:t>
      </w:r>
    </w:p>
    <w:p w:rsidR="00FD03CB" w:rsidRDefault="001B1439" w:rsidP="00FD03CB">
      <w:pPr>
        <w:jc w:val="center"/>
        <w:rPr>
          <w:rFonts w:ascii="Verdana" w:hAnsi="Verdana"/>
          <w:b/>
          <w:sz w:val="20"/>
          <w:szCs w:val="20"/>
          <w:lang w:val="fr-FR"/>
        </w:rPr>
      </w:pPr>
      <w:r>
        <w:rPr>
          <w:rFonts w:ascii="Verdana" w:hAnsi="Verdana"/>
          <w:b/>
          <w:sz w:val="20"/>
          <w:szCs w:val="20"/>
          <w:lang w:val="fr-FR"/>
        </w:rPr>
        <w:t>PINCE MULTIMETRE</w:t>
      </w:r>
      <w:r w:rsidR="00A42ADC" w:rsidRPr="00A42ADC">
        <w:rPr>
          <w:rFonts w:ascii="Verdana" w:hAnsi="Verdana"/>
          <w:b/>
          <w:sz w:val="20"/>
          <w:szCs w:val="20"/>
          <w:lang w:val="fr-FR"/>
        </w:rPr>
        <w:t xml:space="preserve"> CA</w:t>
      </w:r>
      <w:bookmarkStart w:id="0" w:name="_GoBack"/>
      <w:bookmarkEnd w:id="0"/>
      <w:r w:rsidR="00A42ADC" w:rsidRPr="00A42ADC">
        <w:rPr>
          <w:rFonts w:ascii="Verdana" w:hAnsi="Verdana"/>
          <w:b/>
          <w:sz w:val="20"/>
          <w:szCs w:val="20"/>
          <w:lang w:val="fr-FR"/>
        </w:rPr>
        <w:t>/C</w:t>
      </w:r>
      <w:r w:rsidR="00FD03CB" w:rsidRPr="00A42ADC">
        <w:rPr>
          <w:rFonts w:ascii="Verdana" w:hAnsi="Verdana"/>
          <w:b/>
          <w:sz w:val="20"/>
          <w:szCs w:val="20"/>
          <w:lang w:val="fr-FR"/>
        </w:rPr>
        <w:t>C TRMS</w:t>
      </w:r>
      <w:r w:rsidR="00B9398D">
        <w:rPr>
          <w:rFonts w:ascii="Verdana" w:hAnsi="Verdana"/>
          <w:b/>
          <w:sz w:val="20"/>
          <w:szCs w:val="20"/>
          <w:lang w:val="fr-FR"/>
        </w:rPr>
        <w:t xml:space="preserve"> TT9381A</w:t>
      </w:r>
    </w:p>
    <w:p w:rsidR="00B9398D" w:rsidRPr="00A42ADC" w:rsidRDefault="00B9398D" w:rsidP="00FD03CB">
      <w:pPr>
        <w:jc w:val="center"/>
        <w:rPr>
          <w:rFonts w:ascii="Verdana" w:hAnsi="Verdana"/>
          <w:b/>
          <w:sz w:val="20"/>
          <w:szCs w:val="20"/>
          <w:lang w:val="fr-FR"/>
        </w:rPr>
      </w:pPr>
      <w:r>
        <w:rPr>
          <w:rFonts w:ascii="Verdana" w:hAnsi="Verdana"/>
          <w:b/>
          <w:noProof/>
          <w:sz w:val="20"/>
          <w:szCs w:val="20"/>
          <w:lang w:val="nl-BE" w:eastAsia="nl-BE"/>
        </w:rPr>
        <w:drawing>
          <wp:inline distT="0" distB="0" distL="0" distR="0">
            <wp:extent cx="1485900" cy="373056"/>
            <wp:effectExtent l="0" t="0" r="0" b="825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urbo2017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7503" cy="391033"/>
                    </a:xfrm>
                    <a:prstGeom prst="rect">
                      <a:avLst/>
                    </a:prstGeom>
                  </pic:spPr>
                </pic:pic>
              </a:graphicData>
            </a:graphic>
          </wp:inline>
        </w:drawing>
      </w:r>
    </w:p>
    <w:p w:rsidR="00F400B7" w:rsidRDefault="00FD03CB" w:rsidP="00FD03CB">
      <w:pPr>
        <w:jc w:val="center"/>
        <w:rPr>
          <w:rFonts w:ascii="Verdana" w:hAnsi="Verdana"/>
          <w:sz w:val="20"/>
          <w:szCs w:val="20"/>
          <w:lang w:val="fr-FR"/>
        </w:rPr>
      </w:pPr>
      <w:r w:rsidRPr="00A42ADC">
        <w:rPr>
          <w:b/>
          <w:noProof/>
          <w:sz w:val="20"/>
          <w:szCs w:val="20"/>
          <w:lang w:val="nl-BE" w:eastAsia="nl-BE"/>
        </w:rPr>
        <w:drawing>
          <wp:inline distT="0" distB="0" distL="0" distR="0">
            <wp:extent cx="5969000" cy="563245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9000" cy="5632450"/>
                    </a:xfrm>
                    <a:prstGeom prst="rect">
                      <a:avLst/>
                    </a:prstGeom>
                    <a:noFill/>
                    <a:ln>
                      <a:noFill/>
                    </a:ln>
                  </pic:spPr>
                </pic:pic>
              </a:graphicData>
            </a:graphic>
          </wp:inline>
        </w:drawing>
      </w:r>
      <w:r w:rsidR="00A42ADC">
        <w:rPr>
          <w:rFonts w:ascii="Verdana" w:hAnsi="Verdana"/>
          <w:sz w:val="20"/>
          <w:szCs w:val="20"/>
          <w:lang w:val="fr-FR"/>
        </w:rPr>
        <w:t xml:space="preserve">Prière de lire ce manuel d’utilisation avant d’allumer cet appareil.  </w:t>
      </w:r>
    </w:p>
    <w:p w:rsidR="00FD03CB" w:rsidRPr="00A42ADC" w:rsidRDefault="00F400B7" w:rsidP="00FD03CB">
      <w:pPr>
        <w:jc w:val="center"/>
        <w:rPr>
          <w:rFonts w:ascii="Verdana" w:hAnsi="Verdana"/>
          <w:sz w:val="20"/>
          <w:szCs w:val="20"/>
          <w:lang w:val="fr-FR"/>
        </w:rPr>
      </w:pPr>
      <w:r>
        <w:rPr>
          <w:rFonts w:ascii="Verdana" w:hAnsi="Verdana"/>
          <w:sz w:val="20"/>
          <w:szCs w:val="20"/>
          <w:lang w:val="fr-FR"/>
        </w:rPr>
        <w:t>Informations de sécurité importantes à l’intérieur.</w:t>
      </w:r>
    </w:p>
    <w:p w:rsidR="00FD03CB" w:rsidRPr="00A42ADC" w:rsidRDefault="00FD03CB" w:rsidP="00FD03CB">
      <w:pPr>
        <w:jc w:val="center"/>
        <w:rPr>
          <w:b/>
          <w:sz w:val="20"/>
          <w:szCs w:val="20"/>
          <w:lang w:val="fr-FR"/>
        </w:rPr>
      </w:pPr>
    </w:p>
    <w:p w:rsidR="00FD03CB" w:rsidRPr="00A42ADC" w:rsidRDefault="00FD03CB" w:rsidP="00FD03CB">
      <w:pPr>
        <w:jc w:val="center"/>
        <w:rPr>
          <w:b/>
          <w:sz w:val="20"/>
          <w:szCs w:val="20"/>
          <w:lang w:val="fr-FR"/>
        </w:rPr>
      </w:pPr>
    </w:p>
    <w:p w:rsidR="00FD03CB" w:rsidRPr="00A42ADC" w:rsidRDefault="00FD03CB" w:rsidP="00FD03CB">
      <w:pPr>
        <w:jc w:val="center"/>
        <w:rPr>
          <w:b/>
          <w:sz w:val="20"/>
          <w:szCs w:val="20"/>
          <w:lang w:val="fr-FR"/>
        </w:rPr>
      </w:pPr>
    </w:p>
    <w:p w:rsidR="00FD03CB" w:rsidRPr="00A42ADC" w:rsidRDefault="00FD03CB" w:rsidP="00FD03CB">
      <w:pPr>
        <w:jc w:val="center"/>
        <w:rPr>
          <w:b/>
          <w:sz w:val="20"/>
          <w:szCs w:val="20"/>
          <w:lang w:val="fr-FR"/>
        </w:rPr>
      </w:pPr>
    </w:p>
    <w:p w:rsidR="00125C48" w:rsidRPr="00A42ADC" w:rsidRDefault="00125C48" w:rsidP="00FD03CB">
      <w:pPr>
        <w:jc w:val="center"/>
        <w:rPr>
          <w:b/>
          <w:sz w:val="20"/>
          <w:szCs w:val="20"/>
          <w:lang w:val="fr-FR"/>
        </w:rPr>
      </w:pPr>
    </w:p>
    <w:p w:rsidR="00125C48" w:rsidRPr="00A42ADC" w:rsidRDefault="00125C48" w:rsidP="00FD03CB">
      <w:pPr>
        <w:jc w:val="center"/>
        <w:rPr>
          <w:b/>
          <w:sz w:val="20"/>
          <w:szCs w:val="20"/>
          <w:lang w:val="fr-FR"/>
        </w:rPr>
      </w:pPr>
    </w:p>
    <w:p w:rsidR="00FD03CB" w:rsidRPr="00A42ADC" w:rsidRDefault="00FB10BA" w:rsidP="00FD03CB">
      <w:pPr>
        <w:rPr>
          <w:b/>
          <w:sz w:val="20"/>
          <w:szCs w:val="20"/>
          <w:lang w:val="fr-FR"/>
        </w:rPr>
      </w:pPr>
      <w:r>
        <w:rPr>
          <w:b/>
          <w:sz w:val="20"/>
          <w:szCs w:val="20"/>
          <w:lang w:val="fr-FR"/>
        </w:rPr>
        <w:lastRenderedPageBreak/>
        <w:t>Contenu</w:t>
      </w:r>
      <w:r w:rsidR="00FD03CB" w:rsidRPr="00A42ADC">
        <w:rPr>
          <w:b/>
          <w:sz w:val="20"/>
          <w:szCs w:val="20"/>
          <w:lang w:val="fr-FR"/>
        </w:rPr>
        <w:tab/>
      </w:r>
      <w:r w:rsidR="00FD03CB" w:rsidRPr="00A42ADC">
        <w:rPr>
          <w:b/>
          <w:sz w:val="20"/>
          <w:szCs w:val="20"/>
          <w:lang w:val="fr-FR"/>
        </w:rPr>
        <w:tab/>
      </w:r>
      <w:r w:rsidR="00FD03CB" w:rsidRPr="00A42ADC">
        <w:rPr>
          <w:b/>
          <w:sz w:val="20"/>
          <w:szCs w:val="20"/>
          <w:lang w:val="fr-FR"/>
        </w:rPr>
        <w:tab/>
      </w:r>
      <w:r w:rsidR="00C773B8" w:rsidRPr="00A42ADC">
        <w:rPr>
          <w:b/>
          <w:sz w:val="20"/>
          <w:szCs w:val="20"/>
          <w:lang w:val="fr-FR"/>
        </w:rPr>
        <w:tab/>
      </w:r>
      <w:r w:rsidR="00C773B8" w:rsidRPr="00A42ADC">
        <w:rPr>
          <w:b/>
          <w:sz w:val="20"/>
          <w:szCs w:val="20"/>
          <w:lang w:val="fr-FR"/>
        </w:rPr>
        <w:tab/>
      </w:r>
      <w:r w:rsidR="00FD03CB" w:rsidRPr="00A42ADC">
        <w:rPr>
          <w:b/>
          <w:sz w:val="20"/>
          <w:szCs w:val="20"/>
          <w:lang w:val="fr-FR"/>
        </w:rPr>
        <w:tab/>
      </w:r>
      <w:r w:rsidR="00A93804">
        <w:rPr>
          <w:b/>
          <w:sz w:val="20"/>
          <w:szCs w:val="20"/>
          <w:lang w:val="fr-FR"/>
        </w:rPr>
        <w:tab/>
      </w:r>
      <w:r w:rsidR="00A93804">
        <w:rPr>
          <w:b/>
          <w:sz w:val="20"/>
          <w:szCs w:val="20"/>
          <w:lang w:val="fr-FR"/>
        </w:rPr>
        <w:tab/>
      </w:r>
      <w:r w:rsidR="00FD03CB" w:rsidRPr="00A42ADC">
        <w:rPr>
          <w:b/>
          <w:sz w:val="20"/>
          <w:szCs w:val="20"/>
          <w:lang w:val="fr-FR"/>
        </w:rPr>
        <w:tab/>
      </w:r>
      <w:r>
        <w:rPr>
          <w:b/>
          <w:sz w:val="20"/>
          <w:szCs w:val="20"/>
          <w:lang w:val="fr-FR"/>
        </w:rPr>
        <w:t>Pages</w:t>
      </w:r>
    </w:p>
    <w:p w:rsidR="00FD03CB" w:rsidRPr="00A42ADC" w:rsidRDefault="00FB10BA" w:rsidP="00E5214A">
      <w:pPr>
        <w:pStyle w:val="Lijstalinea"/>
        <w:numPr>
          <w:ilvl w:val="0"/>
          <w:numId w:val="1"/>
        </w:numPr>
        <w:rPr>
          <w:rFonts w:ascii="Verdana" w:hAnsi="Verdana"/>
          <w:sz w:val="20"/>
          <w:szCs w:val="20"/>
          <w:lang w:val="fr-FR"/>
        </w:rPr>
      </w:pPr>
      <w:r>
        <w:rPr>
          <w:rFonts w:ascii="Verdana" w:hAnsi="Verdana"/>
          <w:sz w:val="20"/>
          <w:szCs w:val="20"/>
          <w:lang w:val="fr-FR"/>
        </w:rPr>
        <w:t>Sécurité</w:t>
      </w:r>
      <w:r w:rsidR="0020048F" w:rsidRPr="00A42ADC">
        <w:rPr>
          <w:rFonts w:ascii="Verdana" w:hAnsi="Verdana"/>
          <w:sz w:val="20"/>
          <w:szCs w:val="20"/>
          <w:lang w:val="fr-FR"/>
        </w:rPr>
        <w:tab/>
      </w:r>
      <w:r w:rsidR="009C2F73" w:rsidRPr="00A42ADC">
        <w:rPr>
          <w:rFonts w:ascii="Verdana" w:hAnsi="Verdana"/>
          <w:sz w:val="20"/>
          <w:szCs w:val="20"/>
          <w:lang w:val="fr-FR"/>
        </w:rPr>
        <w:t>……………………………………………………………………………</w:t>
      </w:r>
      <w:r w:rsidR="00D6060C">
        <w:rPr>
          <w:rFonts w:ascii="Verdana" w:hAnsi="Verdana"/>
          <w:sz w:val="20"/>
          <w:szCs w:val="20"/>
          <w:lang w:val="fr-FR"/>
        </w:rPr>
        <w:t>.</w:t>
      </w:r>
      <w:r w:rsidR="009C2F73" w:rsidRPr="00A42ADC">
        <w:rPr>
          <w:rFonts w:ascii="Verdana" w:hAnsi="Verdana"/>
          <w:sz w:val="20"/>
          <w:szCs w:val="20"/>
          <w:lang w:val="fr-FR"/>
        </w:rPr>
        <w:t>………4</w:t>
      </w:r>
    </w:p>
    <w:p w:rsidR="00FD03CB" w:rsidRPr="00A42ADC" w:rsidRDefault="00FB10BA" w:rsidP="00E5214A">
      <w:pPr>
        <w:pStyle w:val="Lijstalinea"/>
        <w:numPr>
          <w:ilvl w:val="0"/>
          <w:numId w:val="1"/>
        </w:numPr>
        <w:rPr>
          <w:rFonts w:ascii="Verdana" w:hAnsi="Verdana"/>
          <w:sz w:val="20"/>
          <w:szCs w:val="20"/>
          <w:lang w:val="fr-FR"/>
        </w:rPr>
      </w:pPr>
      <w:r>
        <w:rPr>
          <w:rFonts w:ascii="Verdana" w:hAnsi="Verdana"/>
          <w:sz w:val="20"/>
          <w:szCs w:val="20"/>
          <w:lang w:val="fr-FR"/>
        </w:rPr>
        <w:t>Description</w:t>
      </w:r>
      <w:r w:rsidR="00C773B8" w:rsidRPr="00A42ADC">
        <w:rPr>
          <w:rFonts w:ascii="Verdana" w:hAnsi="Verdana"/>
          <w:sz w:val="20"/>
          <w:szCs w:val="20"/>
          <w:lang w:val="fr-FR"/>
        </w:rPr>
        <w:t>………………………………………………………………</w:t>
      </w:r>
      <w:r w:rsidR="00A93804">
        <w:rPr>
          <w:rFonts w:ascii="Verdana" w:hAnsi="Verdana"/>
          <w:sz w:val="20"/>
          <w:szCs w:val="20"/>
          <w:lang w:val="fr-FR"/>
        </w:rPr>
        <w:t>..</w:t>
      </w:r>
      <w:r w:rsidR="00C773B8" w:rsidRPr="00A42ADC">
        <w:rPr>
          <w:rFonts w:ascii="Verdana" w:hAnsi="Verdana"/>
          <w:sz w:val="20"/>
          <w:szCs w:val="20"/>
          <w:lang w:val="fr-FR"/>
        </w:rPr>
        <w:t>…………………</w:t>
      </w:r>
      <w:r w:rsidR="009C2F73" w:rsidRPr="00A42ADC">
        <w:rPr>
          <w:rFonts w:ascii="Verdana" w:hAnsi="Verdana"/>
          <w:sz w:val="20"/>
          <w:szCs w:val="20"/>
          <w:lang w:val="fr-FR"/>
        </w:rPr>
        <w:t>6</w:t>
      </w:r>
    </w:p>
    <w:p w:rsidR="00FD03CB" w:rsidRPr="00A42ADC" w:rsidRDefault="00FB10BA" w:rsidP="002A5B9F">
      <w:pPr>
        <w:pStyle w:val="Lijstalinea"/>
        <w:numPr>
          <w:ilvl w:val="1"/>
          <w:numId w:val="1"/>
        </w:numPr>
        <w:rPr>
          <w:rFonts w:ascii="Verdana" w:hAnsi="Verdana"/>
          <w:sz w:val="20"/>
          <w:szCs w:val="20"/>
          <w:lang w:val="fr-FR"/>
        </w:rPr>
      </w:pPr>
      <w:r>
        <w:rPr>
          <w:rFonts w:ascii="Verdana" w:hAnsi="Verdana"/>
          <w:sz w:val="20"/>
          <w:szCs w:val="20"/>
          <w:lang w:val="fr-FR"/>
        </w:rPr>
        <w:t xml:space="preserve">Description de l’appareil </w:t>
      </w:r>
      <w:r w:rsidR="00C773B8" w:rsidRPr="00A42ADC">
        <w:rPr>
          <w:rFonts w:ascii="Verdana" w:hAnsi="Verdana"/>
          <w:sz w:val="20"/>
          <w:szCs w:val="20"/>
          <w:lang w:val="fr-FR"/>
        </w:rPr>
        <w:t>…………………………</w:t>
      </w:r>
      <w:r w:rsidR="008B0C7F" w:rsidRPr="00A42ADC">
        <w:rPr>
          <w:rFonts w:ascii="Verdana" w:hAnsi="Verdana"/>
          <w:sz w:val="20"/>
          <w:szCs w:val="20"/>
          <w:lang w:val="fr-FR"/>
        </w:rPr>
        <w:t>………</w:t>
      </w:r>
      <w:r w:rsidR="00A93804">
        <w:rPr>
          <w:rFonts w:ascii="Verdana" w:hAnsi="Verdana"/>
          <w:sz w:val="20"/>
          <w:szCs w:val="20"/>
          <w:lang w:val="fr-FR"/>
        </w:rPr>
        <w:t>…</w:t>
      </w:r>
      <w:r w:rsidR="00C773B8" w:rsidRPr="00A42ADC">
        <w:rPr>
          <w:rFonts w:ascii="Verdana" w:hAnsi="Verdana"/>
          <w:sz w:val="20"/>
          <w:szCs w:val="20"/>
          <w:lang w:val="fr-FR"/>
        </w:rPr>
        <w:t>………</w:t>
      </w:r>
      <w:r w:rsidR="00D6060C">
        <w:rPr>
          <w:rFonts w:ascii="Verdana" w:hAnsi="Verdana"/>
          <w:sz w:val="20"/>
          <w:szCs w:val="20"/>
          <w:lang w:val="fr-FR"/>
        </w:rPr>
        <w:t>.</w:t>
      </w:r>
      <w:r w:rsidR="00C773B8" w:rsidRPr="00A42ADC">
        <w:rPr>
          <w:rFonts w:ascii="Verdana" w:hAnsi="Verdana"/>
          <w:sz w:val="20"/>
          <w:szCs w:val="20"/>
          <w:lang w:val="fr-FR"/>
        </w:rPr>
        <w:t>……….</w:t>
      </w:r>
      <w:r w:rsidR="009C2F73" w:rsidRPr="00A42ADC">
        <w:rPr>
          <w:rFonts w:ascii="Verdana" w:hAnsi="Verdana"/>
          <w:sz w:val="20"/>
          <w:szCs w:val="20"/>
          <w:lang w:val="fr-FR"/>
        </w:rPr>
        <w:t>6</w:t>
      </w:r>
    </w:p>
    <w:p w:rsidR="00FD03CB" w:rsidRPr="00A42ADC" w:rsidRDefault="00FD03CB" w:rsidP="002A5B9F">
      <w:pPr>
        <w:pStyle w:val="Lijstalinea"/>
        <w:numPr>
          <w:ilvl w:val="1"/>
          <w:numId w:val="1"/>
        </w:numPr>
        <w:rPr>
          <w:rFonts w:ascii="Verdana" w:hAnsi="Verdana"/>
          <w:sz w:val="20"/>
          <w:szCs w:val="20"/>
          <w:lang w:val="fr-FR"/>
        </w:rPr>
      </w:pPr>
      <w:r w:rsidRPr="00A42ADC">
        <w:rPr>
          <w:rFonts w:ascii="Verdana" w:hAnsi="Verdana"/>
          <w:sz w:val="20"/>
          <w:szCs w:val="20"/>
          <w:lang w:val="fr-FR"/>
        </w:rPr>
        <w:t>Symbole</w:t>
      </w:r>
      <w:r w:rsidR="00930F86">
        <w:rPr>
          <w:rFonts w:ascii="Verdana" w:hAnsi="Verdana"/>
          <w:sz w:val="20"/>
          <w:szCs w:val="20"/>
          <w:lang w:val="fr-FR"/>
        </w:rPr>
        <w:t>s sur l’écran LCD…………………..</w:t>
      </w:r>
      <w:r w:rsidR="009C2F73" w:rsidRPr="00A42ADC">
        <w:rPr>
          <w:rFonts w:ascii="Verdana" w:hAnsi="Verdana"/>
          <w:sz w:val="20"/>
          <w:szCs w:val="20"/>
          <w:lang w:val="fr-FR"/>
        </w:rPr>
        <w:t>…………</w:t>
      </w:r>
      <w:r w:rsidR="006A70D7" w:rsidRPr="00A42ADC">
        <w:rPr>
          <w:rFonts w:ascii="Verdana" w:hAnsi="Verdana"/>
          <w:sz w:val="20"/>
          <w:szCs w:val="20"/>
          <w:lang w:val="fr-FR"/>
        </w:rPr>
        <w:t>..</w:t>
      </w:r>
      <w:r w:rsidR="00C773B8" w:rsidRPr="00A42ADC">
        <w:rPr>
          <w:rFonts w:ascii="Verdana" w:hAnsi="Verdana"/>
          <w:sz w:val="20"/>
          <w:szCs w:val="20"/>
          <w:lang w:val="fr-FR"/>
        </w:rPr>
        <w:t>…</w:t>
      </w:r>
      <w:r w:rsidR="008B0C7F" w:rsidRPr="00A42ADC">
        <w:rPr>
          <w:rFonts w:ascii="Verdana" w:hAnsi="Verdana"/>
          <w:sz w:val="20"/>
          <w:szCs w:val="20"/>
          <w:lang w:val="fr-FR"/>
        </w:rPr>
        <w:t>……</w:t>
      </w:r>
      <w:r w:rsidR="00D6060C">
        <w:rPr>
          <w:rFonts w:ascii="Verdana" w:hAnsi="Verdana"/>
          <w:sz w:val="20"/>
          <w:szCs w:val="20"/>
          <w:lang w:val="fr-FR"/>
        </w:rPr>
        <w:t>.</w:t>
      </w:r>
      <w:r w:rsidR="008B0C7F" w:rsidRPr="00A42ADC">
        <w:rPr>
          <w:rFonts w:ascii="Verdana" w:hAnsi="Verdana"/>
          <w:sz w:val="20"/>
          <w:szCs w:val="20"/>
          <w:lang w:val="fr-FR"/>
        </w:rPr>
        <w:t>….</w:t>
      </w:r>
      <w:r w:rsidR="00C773B8" w:rsidRPr="00A42ADC">
        <w:rPr>
          <w:rFonts w:ascii="Verdana" w:hAnsi="Verdana"/>
          <w:sz w:val="20"/>
          <w:szCs w:val="20"/>
          <w:lang w:val="fr-FR"/>
        </w:rPr>
        <w:t>………</w:t>
      </w:r>
      <w:r w:rsidR="009C2F73" w:rsidRPr="00A42ADC">
        <w:rPr>
          <w:rFonts w:ascii="Verdana" w:hAnsi="Verdana"/>
          <w:sz w:val="20"/>
          <w:szCs w:val="20"/>
          <w:lang w:val="fr-FR"/>
        </w:rPr>
        <w:t>7</w:t>
      </w:r>
    </w:p>
    <w:p w:rsidR="00FD03CB" w:rsidRPr="00A42ADC" w:rsidRDefault="00930F86" w:rsidP="00E5214A">
      <w:pPr>
        <w:pStyle w:val="Lijstalinea"/>
        <w:numPr>
          <w:ilvl w:val="0"/>
          <w:numId w:val="1"/>
        </w:numPr>
        <w:rPr>
          <w:rFonts w:ascii="Verdana" w:hAnsi="Verdana"/>
          <w:sz w:val="20"/>
          <w:szCs w:val="20"/>
          <w:lang w:val="fr-FR"/>
        </w:rPr>
      </w:pPr>
      <w:r>
        <w:rPr>
          <w:rFonts w:ascii="Verdana" w:hAnsi="Verdana"/>
          <w:sz w:val="20"/>
          <w:szCs w:val="20"/>
          <w:lang w:val="fr-FR"/>
        </w:rPr>
        <w:t xml:space="preserve">Caractéristiques </w:t>
      </w:r>
      <w:r w:rsidR="00C773B8" w:rsidRPr="00A42ADC">
        <w:rPr>
          <w:rFonts w:ascii="Verdana" w:hAnsi="Verdana"/>
          <w:sz w:val="20"/>
          <w:szCs w:val="20"/>
          <w:lang w:val="fr-FR"/>
        </w:rPr>
        <w:t>………………………………………………………………………….</w:t>
      </w:r>
      <w:r w:rsidR="006A70D7" w:rsidRPr="00A42ADC">
        <w:rPr>
          <w:rFonts w:ascii="Verdana" w:hAnsi="Verdana"/>
          <w:sz w:val="20"/>
          <w:szCs w:val="20"/>
          <w:lang w:val="fr-FR"/>
        </w:rPr>
        <w:t>8</w:t>
      </w:r>
    </w:p>
    <w:p w:rsidR="00FD03CB" w:rsidRPr="00A42ADC" w:rsidRDefault="00930F86" w:rsidP="002A5B9F">
      <w:pPr>
        <w:pStyle w:val="Lijstalinea"/>
        <w:numPr>
          <w:ilvl w:val="1"/>
          <w:numId w:val="1"/>
        </w:numPr>
        <w:rPr>
          <w:rFonts w:ascii="Verdana" w:hAnsi="Verdana"/>
          <w:sz w:val="20"/>
          <w:szCs w:val="20"/>
          <w:lang w:val="fr-FR"/>
        </w:rPr>
      </w:pPr>
      <w:r>
        <w:rPr>
          <w:rFonts w:ascii="Verdana" w:hAnsi="Verdana"/>
          <w:sz w:val="20"/>
          <w:szCs w:val="20"/>
          <w:lang w:val="fr-FR"/>
        </w:rPr>
        <w:t>Caractéristiques générales.</w:t>
      </w:r>
      <w:r w:rsidR="00C773B8" w:rsidRPr="00A42ADC">
        <w:rPr>
          <w:rFonts w:ascii="Verdana" w:hAnsi="Verdana"/>
          <w:sz w:val="20"/>
          <w:szCs w:val="20"/>
          <w:lang w:val="fr-FR"/>
        </w:rPr>
        <w:t>………………………………………</w:t>
      </w:r>
      <w:r w:rsidR="008B0C7F" w:rsidRPr="00A42ADC">
        <w:rPr>
          <w:rFonts w:ascii="Verdana" w:hAnsi="Verdana"/>
          <w:sz w:val="20"/>
          <w:szCs w:val="20"/>
          <w:lang w:val="fr-FR"/>
        </w:rPr>
        <w:t>……….</w:t>
      </w:r>
      <w:r w:rsidR="00C773B8" w:rsidRPr="00A42ADC">
        <w:rPr>
          <w:rFonts w:ascii="Verdana" w:hAnsi="Verdana"/>
          <w:sz w:val="20"/>
          <w:szCs w:val="20"/>
          <w:lang w:val="fr-FR"/>
        </w:rPr>
        <w:t>…</w:t>
      </w:r>
      <w:r w:rsidR="006A70D7" w:rsidRPr="00A42ADC">
        <w:rPr>
          <w:rFonts w:ascii="Verdana" w:hAnsi="Verdana"/>
          <w:sz w:val="20"/>
          <w:szCs w:val="20"/>
          <w:lang w:val="fr-FR"/>
        </w:rPr>
        <w:t>8</w:t>
      </w:r>
    </w:p>
    <w:p w:rsidR="00FD03CB" w:rsidRPr="00A42ADC" w:rsidRDefault="00930F86" w:rsidP="002A5B9F">
      <w:pPr>
        <w:pStyle w:val="Lijstalinea"/>
        <w:numPr>
          <w:ilvl w:val="1"/>
          <w:numId w:val="1"/>
        </w:numPr>
        <w:rPr>
          <w:rFonts w:ascii="Verdana" w:hAnsi="Verdana"/>
          <w:sz w:val="20"/>
          <w:szCs w:val="20"/>
          <w:lang w:val="fr-FR"/>
        </w:rPr>
      </w:pPr>
      <w:r>
        <w:rPr>
          <w:rFonts w:ascii="Verdana" w:hAnsi="Verdana"/>
          <w:sz w:val="20"/>
          <w:szCs w:val="20"/>
          <w:lang w:val="fr-FR"/>
        </w:rPr>
        <w:t>Caractéristiques</w:t>
      </w:r>
      <w:r w:rsidR="006A70D7" w:rsidRPr="00A42ADC">
        <w:rPr>
          <w:rFonts w:ascii="Verdana" w:hAnsi="Verdana"/>
          <w:sz w:val="20"/>
          <w:szCs w:val="20"/>
          <w:lang w:val="fr-FR"/>
        </w:rPr>
        <w:t>…………………………………………</w:t>
      </w:r>
      <w:r w:rsidR="00C773B8" w:rsidRPr="00A42ADC">
        <w:rPr>
          <w:rFonts w:ascii="Verdana" w:hAnsi="Verdana"/>
          <w:sz w:val="20"/>
          <w:szCs w:val="20"/>
          <w:lang w:val="fr-FR"/>
        </w:rPr>
        <w:t>…………</w:t>
      </w:r>
      <w:r w:rsidR="008B0C7F" w:rsidRPr="00A42ADC">
        <w:rPr>
          <w:rFonts w:ascii="Verdana" w:hAnsi="Verdana"/>
          <w:sz w:val="20"/>
          <w:szCs w:val="20"/>
          <w:lang w:val="fr-FR"/>
        </w:rPr>
        <w:t>…</w:t>
      </w:r>
      <w:r w:rsidR="00D6060C">
        <w:rPr>
          <w:rFonts w:ascii="Verdana" w:hAnsi="Verdana"/>
          <w:sz w:val="20"/>
          <w:szCs w:val="20"/>
          <w:lang w:val="fr-FR"/>
        </w:rPr>
        <w:t>.</w:t>
      </w:r>
      <w:r w:rsidR="008B0C7F" w:rsidRPr="00A42ADC">
        <w:rPr>
          <w:rFonts w:ascii="Verdana" w:hAnsi="Verdana"/>
          <w:sz w:val="20"/>
          <w:szCs w:val="20"/>
          <w:lang w:val="fr-FR"/>
        </w:rPr>
        <w:t>…….</w:t>
      </w:r>
      <w:r w:rsidR="00C773B8" w:rsidRPr="00A42ADC">
        <w:rPr>
          <w:rFonts w:ascii="Verdana" w:hAnsi="Verdana"/>
          <w:sz w:val="20"/>
          <w:szCs w:val="20"/>
          <w:lang w:val="fr-FR"/>
        </w:rPr>
        <w:t>……</w:t>
      </w:r>
      <w:r w:rsidR="006A70D7" w:rsidRPr="00A42ADC">
        <w:rPr>
          <w:rFonts w:ascii="Verdana" w:hAnsi="Verdana"/>
          <w:sz w:val="20"/>
          <w:szCs w:val="20"/>
          <w:lang w:val="fr-FR"/>
        </w:rPr>
        <w:t>10</w:t>
      </w:r>
    </w:p>
    <w:p w:rsidR="00FD03CB" w:rsidRPr="00A42ADC" w:rsidRDefault="00930F86" w:rsidP="00E5214A">
      <w:pPr>
        <w:pStyle w:val="Lijstalinea"/>
        <w:numPr>
          <w:ilvl w:val="0"/>
          <w:numId w:val="1"/>
        </w:numPr>
        <w:rPr>
          <w:rFonts w:ascii="Verdana" w:hAnsi="Verdana"/>
          <w:sz w:val="20"/>
          <w:szCs w:val="20"/>
          <w:lang w:val="fr-FR"/>
        </w:rPr>
      </w:pPr>
      <w:r>
        <w:rPr>
          <w:rFonts w:ascii="Verdana" w:hAnsi="Verdana"/>
          <w:sz w:val="20"/>
          <w:szCs w:val="20"/>
          <w:lang w:val="fr-FR"/>
        </w:rPr>
        <w:t>Utilisation</w:t>
      </w:r>
      <w:r w:rsidR="006A70D7" w:rsidRPr="00A42ADC">
        <w:rPr>
          <w:rFonts w:ascii="Verdana" w:hAnsi="Verdana"/>
          <w:sz w:val="20"/>
          <w:szCs w:val="20"/>
          <w:lang w:val="fr-FR"/>
        </w:rPr>
        <w:t>………………………………………………………………………</w:t>
      </w:r>
      <w:r w:rsidR="00D6060C">
        <w:rPr>
          <w:rFonts w:ascii="Verdana" w:hAnsi="Verdana"/>
          <w:sz w:val="20"/>
          <w:szCs w:val="20"/>
          <w:lang w:val="fr-FR"/>
        </w:rPr>
        <w:t>.</w:t>
      </w:r>
      <w:r w:rsidR="00A93804">
        <w:rPr>
          <w:rFonts w:ascii="Verdana" w:hAnsi="Verdana"/>
          <w:sz w:val="20"/>
          <w:szCs w:val="20"/>
          <w:lang w:val="fr-FR"/>
        </w:rPr>
        <w:t>.</w:t>
      </w:r>
      <w:r w:rsidR="006A70D7" w:rsidRPr="00A42ADC">
        <w:rPr>
          <w:rFonts w:ascii="Verdana" w:hAnsi="Verdana"/>
          <w:sz w:val="20"/>
          <w:szCs w:val="20"/>
          <w:lang w:val="fr-FR"/>
        </w:rPr>
        <w:t>………….11</w:t>
      </w:r>
    </w:p>
    <w:p w:rsidR="00FD03CB" w:rsidRPr="00A42ADC" w:rsidRDefault="00930F86" w:rsidP="002A5B9F">
      <w:pPr>
        <w:pStyle w:val="Lijstalinea"/>
        <w:numPr>
          <w:ilvl w:val="1"/>
          <w:numId w:val="1"/>
        </w:numPr>
        <w:rPr>
          <w:rFonts w:ascii="Verdana" w:hAnsi="Verdana"/>
          <w:sz w:val="20"/>
          <w:szCs w:val="20"/>
          <w:lang w:val="fr-FR"/>
        </w:rPr>
      </w:pPr>
      <w:r>
        <w:rPr>
          <w:rFonts w:ascii="Verdana" w:hAnsi="Verdana"/>
          <w:sz w:val="20"/>
          <w:szCs w:val="20"/>
          <w:lang w:val="fr-FR"/>
        </w:rPr>
        <w:t>CA/CC</w:t>
      </w:r>
      <w:r w:rsidR="00FD03CB" w:rsidRPr="00A42ADC">
        <w:rPr>
          <w:rFonts w:ascii="Verdana" w:hAnsi="Verdana"/>
          <w:sz w:val="20"/>
          <w:szCs w:val="20"/>
          <w:lang w:val="fr-FR"/>
        </w:rPr>
        <w:t xml:space="preserve"> </w:t>
      </w:r>
      <w:r>
        <w:rPr>
          <w:rFonts w:ascii="Verdana" w:hAnsi="Verdana"/>
          <w:sz w:val="20"/>
          <w:szCs w:val="20"/>
          <w:lang w:val="fr-FR"/>
        </w:rPr>
        <w:t>Mesures de courant</w:t>
      </w:r>
      <w:r w:rsidR="006A70D7" w:rsidRPr="00A42ADC">
        <w:rPr>
          <w:rFonts w:ascii="Verdana" w:hAnsi="Verdana"/>
          <w:sz w:val="20"/>
          <w:szCs w:val="20"/>
          <w:lang w:val="fr-FR"/>
        </w:rPr>
        <w:t>………………………………………</w:t>
      </w:r>
      <w:r w:rsidR="008B0C7F" w:rsidRPr="00A42ADC">
        <w:rPr>
          <w:rFonts w:ascii="Verdana" w:hAnsi="Verdana"/>
          <w:sz w:val="20"/>
          <w:szCs w:val="20"/>
          <w:lang w:val="fr-FR"/>
        </w:rPr>
        <w:t>………</w:t>
      </w:r>
      <w:r w:rsidR="006A70D7" w:rsidRPr="00A42ADC">
        <w:rPr>
          <w:rFonts w:ascii="Verdana" w:hAnsi="Verdana"/>
          <w:sz w:val="20"/>
          <w:szCs w:val="20"/>
          <w:lang w:val="fr-FR"/>
        </w:rPr>
        <w:t>….11</w:t>
      </w:r>
    </w:p>
    <w:p w:rsidR="00FD03CB" w:rsidRPr="00A42ADC" w:rsidRDefault="00930F86" w:rsidP="002A5B9F">
      <w:pPr>
        <w:pStyle w:val="Lijstalinea"/>
        <w:numPr>
          <w:ilvl w:val="1"/>
          <w:numId w:val="1"/>
        </w:numPr>
        <w:rPr>
          <w:rFonts w:ascii="Verdana" w:hAnsi="Verdana"/>
          <w:sz w:val="20"/>
          <w:szCs w:val="20"/>
          <w:lang w:val="fr-FR"/>
        </w:rPr>
      </w:pPr>
      <w:r>
        <w:rPr>
          <w:rFonts w:ascii="Verdana" w:hAnsi="Verdana"/>
          <w:sz w:val="20"/>
          <w:szCs w:val="20"/>
          <w:lang w:val="fr-FR"/>
        </w:rPr>
        <w:t>CA/CC Mesures de tension</w:t>
      </w:r>
      <w:r w:rsidR="00C773B8" w:rsidRPr="00A42ADC">
        <w:rPr>
          <w:rFonts w:ascii="Verdana" w:hAnsi="Verdana"/>
          <w:sz w:val="20"/>
          <w:szCs w:val="20"/>
          <w:lang w:val="fr-FR"/>
        </w:rPr>
        <w:t>…………………….………………</w:t>
      </w:r>
      <w:r w:rsidR="00A93804">
        <w:rPr>
          <w:rFonts w:ascii="Verdana" w:hAnsi="Verdana"/>
          <w:sz w:val="20"/>
          <w:szCs w:val="20"/>
          <w:lang w:val="fr-FR"/>
        </w:rPr>
        <w:t>..</w:t>
      </w:r>
      <w:r w:rsidR="00C773B8" w:rsidRPr="00A42ADC">
        <w:rPr>
          <w:rFonts w:ascii="Verdana" w:hAnsi="Verdana"/>
          <w:sz w:val="20"/>
          <w:szCs w:val="20"/>
          <w:lang w:val="fr-FR"/>
        </w:rPr>
        <w:t>…</w:t>
      </w:r>
      <w:r w:rsidR="008B0C7F" w:rsidRPr="00A42ADC">
        <w:rPr>
          <w:rFonts w:ascii="Verdana" w:hAnsi="Verdana"/>
          <w:sz w:val="20"/>
          <w:szCs w:val="20"/>
          <w:lang w:val="fr-FR"/>
        </w:rPr>
        <w:t>……..</w:t>
      </w:r>
      <w:r w:rsidR="00C773B8" w:rsidRPr="00A42ADC">
        <w:rPr>
          <w:rFonts w:ascii="Verdana" w:hAnsi="Verdana"/>
          <w:sz w:val="20"/>
          <w:szCs w:val="20"/>
          <w:lang w:val="fr-FR"/>
        </w:rPr>
        <w:t>.</w:t>
      </w:r>
      <w:r w:rsidR="006A70D7" w:rsidRPr="00A42ADC">
        <w:rPr>
          <w:rFonts w:ascii="Verdana" w:hAnsi="Verdana"/>
          <w:sz w:val="20"/>
          <w:szCs w:val="20"/>
          <w:lang w:val="fr-FR"/>
        </w:rPr>
        <w:t>12</w:t>
      </w:r>
    </w:p>
    <w:p w:rsidR="00FD03CB" w:rsidRPr="00A42ADC" w:rsidRDefault="00930F86" w:rsidP="002A5B9F">
      <w:pPr>
        <w:pStyle w:val="Lijstalinea"/>
        <w:numPr>
          <w:ilvl w:val="1"/>
          <w:numId w:val="1"/>
        </w:numPr>
        <w:rPr>
          <w:rFonts w:ascii="Verdana" w:hAnsi="Verdana"/>
          <w:sz w:val="20"/>
          <w:szCs w:val="20"/>
          <w:lang w:val="fr-FR"/>
        </w:rPr>
      </w:pPr>
      <w:r>
        <w:rPr>
          <w:rFonts w:ascii="Verdana" w:hAnsi="Verdana"/>
          <w:sz w:val="20"/>
          <w:szCs w:val="20"/>
          <w:lang w:val="fr-FR"/>
        </w:rPr>
        <w:t>Mesures de Résistance</w:t>
      </w:r>
      <w:r w:rsidR="006A70D7" w:rsidRPr="00A42ADC">
        <w:rPr>
          <w:rFonts w:ascii="Verdana" w:hAnsi="Verdana"/>
          <w:sz w:val="20"/>
          <w:szCs w:val="20"/>
          <w:lang w:val="fr-FR"/>
        </w:rPr>
        <w:t>……………………………………………</w:t>
      </w:r>
      <w:r w:rsidR="008B0C7F" w:rsidRPr="00A42ADC">
        <w:rPr>
          <w:rFonts w:ascii="Verdana" w:hAnsi="Verdana"/>
          <w:sz w:val="20"/>
          <w:szCs w:val="20"/>
          <w:lang w:val="fr-FR"/>
        </w:rPr>
        <w:t>…</w:t>
      </w:r>
      <w:r w:rsidR="00A93804">
        <w:rPr>
          <w:rFonts w:ascii="Verdana" w:hAnsi="Verdana"/>
          <w:sz w:val="20"/>
          <w:szCs w:val="20"/>
          <w:lang w:val="fr-FR"/>
        </w:rPr>
        <w:t>..</w:t>
      </w:r>
      <w:r w:rsidR="008B0C7F" w:rsidRPr="00A42ADC">
        <w:rPr>
          <w:rFonts w:ascii="Verdana" w:hAnsi="Verdana"/>
          <w:sz w:val="20"/>
          <w:szCs w:val="20"/>
          <w:lang w:val="fr-FR"/>
        </w:rPr>
        <w:t>…..</w:t>
      </w:r>
      <w:r w:rsidR="006A70D7" w:rsidRPr="00A42ADC">
        <w:rPr>
          <w:rFonts w:ascii="Verdana" w:hAnsi="Verdana"/>
          <w:sz w:val="20"/>
          <w:szCs w:val="20"/>
          <w:lang w:val="fr-FR"/>
        </w:rPr>
        <w:t>…</w:t>
      </w:r>
      <w:r w:rsidR="00C773B8" w:rsidRPr="00A42ADC">
        <w:rPr>
          <w:rFonts w:ascii="Verdana" w:hAnsi="Verdana"/>
          <w:sz w:val="20"/>
          <w:szCs w:val="20"/>
          <w:lang w:val="fr-FR"/>
        </w:rPr>
        <w:t>.1</w:t>
      </w:r>
      <w:r w:rsidR="006A70D7" w:rsidRPr="00A42ADC">
        <w:rPr>
          <w:rFonts w:ascii="Verdana" w:hAnsi="Verdana"/>
          <w:sz w:val="20"/>
          <w:szCs w:val="20"/>
          <w:lang w:val="fr-FR"/>
        </w:rPr>
        <w:t>2</w:t>
      </w:r>
    </w:p>
    <w:p w:rsidR="00FD03CB" w:rsidRPr="00A42ADC" w:rsidRDefault="00930F86" w:rsidP="002A5B9F">
      <w:pPr>
        <w:pStyle w:val="Lijstalinea"/>
        <w:numPr>
          <w:ilvl w:val="1"/>
          <w:numId w:val="1"/>
        </w:numPr>
        <w:rPr>
          <w:rFonts w:ascii="Verdana" w:hAnsi="Verdana"/>
          <w:sz w:val="20"/>
          <w:szCs w:val="20"/>
          <w:lang w:val="fr-FR"/>
        </w:rPr>
      </w:pPr>
      <w:r>
        <w:rPr>
          <w:rFonts w:ascii="Verdana" w:hAnsi="Verdana"/>
          <w:sz w:val="20"/>
          <w:szCs w:val="20"/>
          <w:lang w:val="fr-FR"/>
        </w:rPr>
        <w:t xml:space="preserve">Mesures de </w:t>
      </w:r>
      <w:r w:rsidR="00FD03CB" w:rsidRPr="00A42ADC">
        <w:rPr>
          <w:rFonts w:ascii="Verdana" w:hAnsi="Verdana"/>
          <w:sz w:val="20"/>
          <w:szCs w:val="20"/>
          <w:lang w:val="fr-FR"/>
        </w:rPr>
        <w:t>Diode</w:t>
      </w:r>
      <w:r>
        <w:rPr>
          <w:rFonts w:ascii="Verdana" w:hAnsi="Verdana"/>
          <w:sz w:val="20"/>
          <w:szCs w:val="20"/>
          <w:lang w:val="fr-FR"/>
        </w:rPr>
        <w:t xml:space="preserve"> et de Continuité </w:t>
      </w:r>
      <w:r w:rsidR="006A70D7" w:rsidRPr="00A42ADC">
        <w:rPr>
          <w:rFonts w:ascii="Verdana" w:hAnsi="Verdana"/>
          <w:sz w:val="20"/>
          <w:szCs w:val="20"/>
          <w:lang w:val="fr-FR"/>
        </w:rPr>
        <w:t>……………………………</w:t>
      </w:r>
      <w:r w:rsidR="008B0C7F" w:rsidRPr="00A42ADC">
        <w:rPr>
          <w:rFonts w:ascii="Verdana" w:hAnsi="Verdana"/>
          <w:sz w:val="20"/>
          <w:szCs w:val="20"/>
          <w:lang w:val="fr-FR"/>
        </w:rPr>
        <w:t>…….</w:t>
      </w:r>
      <w:r w:rsidR="006A70D7" w:rsidRPr="00A42ADC">
        <w:rPr>
          <w:rFonts w:ascii="Verdana" w:hAnsi="Verdana"/>
          <w:sz w:val="20"/>
          <w:szCs w:val="20"/>
          <w:lang w:val="fr-FR"/>
        </w:rPr>
        <w:t>…12</w:t>
      </w:r>
    </w:p>
    <w:p w:rsidR="00FD03CB" w:rsidRPr="00A42ADC" w:rsidRDefault="00930F86" w:rsidP="002A5B9F">
      <w:pPr>
        <w:pStyle w:val="Lijstalinea"/>
        <w:numPr>
          <w:ilvl w:val="1"/>
          <w:numId w:val="1"/>
        </w:numPr>
        <w:rPr>
          <w:rFonts w:ascii="Verdana" w:hAnsi="Verdana"/>
          <w:sz w:val="20"/>
          <w:szCs w:val="20"/>
          <w:lang w:val="fr-FR"/>
        </w:rPr>
      </w:pPr>
      <w:r>
        <w:rPr>
          <w:rFonts w:ascii="Verdana" w:hAnsi="Verdana"/>
          <w:sz w:val="20"/>
          <w:szCs w:val="20"/>
          <w:lang w:val="fr-FR"/>
        </w:rPr>
        <w:t xml:space="preserve">Mesure de Capacité </w:t>
      </w:r>
      <w:r w:rsidR="006A70D7" w:rsidRPr="00A42ADC">
        <w:rPr>
          <w:rFonts w:ascii="Verdana" w:hAnsi="Verdana"/>
          <w:sz w:val="20"/>
          <w:szCs w:val="20"/>
          <w:lang w:val="fr-FR"/>
        </w:rPr>
        <w:t>……………………………………………………</w:t>
      </w:r>
      <w:r w:rsidR="008B0C7F" w:rsidRPr="00A42ADC">
        <w:rPr>
          <w:rFonts w:ascii="Verdana" w:hAnsi="Verdana"/>
          <w:sz w:val="20"/>
          <w:szCs w:val="20"/>
          <w:lang w:val="fr-FR"/>
        </w:rPr>
        <w:t>…….</w:t>
      </w:r>
      <w:r w:rsidR="00C773B8" w:rsidRPr="00A42ADC">
        <w:rPr>
          <w:rFonts w:ascii="Verdana" w:hAnsi="Verdana"/>
          <w:sz w:val="20"/>
          <w:szCs w:val="20"/>
          <w:lang w:val="fr-FR"/>
        </w:rPr>
        <w:t>.</w:t>
      </w:r>
      <w:r w:rsidR="006A70D7" w:rsidRPr="00A42ADC">
        <w:rPr>
          <w:rFonts w:ascii="Verdana" w:hAnsi="Verdana"/>
          <w:sz w:val="20"/>
          <w:szCs w:val="20"/>
          <w:lang w:val="fr-FR"/>
        </w:rPr>
        <w:t>.13</w:t>
      </w:r>
    </w:p>
    <w:p w:rsidR="00FD03CB" w:rsidRPr="00A42ADC" w:rsidRDefault="00930F86" w:rsidP="002A5B9F">
      <w:pPr>
        <w:pStyle w:val="Lijstalinea"/>
        <w:numPr>
          <w:ilvl w:val="1"/>
          <w:numId w:val="1"/>
        </w:numPr>
        <w:rPr>
          <w:rFonts w:ascii="Verdana" w:hAnsi="Verdana"/>
          <w:sz w:val="20"/>
          <w:szCs w:val="20"/>
          <w:lang w:val="fr-FR"/>
        </w:rPr>
      </w:pPr>
      <w:r>
        <w:rPr>
          <w:rFonts w:ascii="Verdana" w:hAnsi="Verdana"/>
          <w:sz w:val="20"/>
          <w:szCs w:val="20"/>
          <w:lang w:val="fr-FR"/>
        </w:rPr>
        <w:t xml:space="preserve">Mesures de Fréquence ou du cycle d’utilisation </w:t>
      </w:r>
      <w:r w:rsidR="006A70D7" w:rsidRPr="00A42ADC">
        <w:rPr>
          <w:rFonts w:ascii="Verdana" w:hAnsi="Verdana"/>
          <w:sz w:val="20"/>
          <w:szCs w:val="20"/>
          <w:lang w:val="fr-FR"/>
        </w:rPr>
        <w:t>….……</w:t>
      </w:r>
      <w:r w:rsidR="008B0C7F" w:rsidRPr="00A42ADC">
        <w:rPr>
          <w:rFonts w:ascii="Verdana" w:hAnsi="Verdana"/>
          <w:sz w:val="20"/>
          <w:szCs w:val="20"/>
          <w:lang w:val="fr-FR"/>
        </w:rPr>
        <w:t>…….</w:t>
      </w:r>
      <w:r w:rsidR="00C773B8" w:rsidRPr="00A42ADC">
        <w:rPr>
          <w:rFonts w:ascii="Verdana" w:hAnsi="Verdana"/>
          <w:sz w:val="20"/>
          <w:szCs w:val="20"/>
          <w:lang w:val="fr-FR"/>
        </w:rPr>
        <w:t>.</w:t>
      </w:r>
      <w:r w:rsidR="006A70D7" w:rsidRPr="00A42ADC">
        <w:rPr>
          <w:rFonts w:ascii="Verdana" w:hAnsi="Verdana"/>
          <w:sz w:val="20"/>
          <w:szCs w:val="20"/>
          <w:lang w:val="fr-FR"/>
        </w:rPr>
        <w:t>.13</w:t>
      </w:r>
    </w:p>
    <w:p w:rsidR="00FD03CB" w:rsidRPr="00A42ADC" w:rsidRDefault="00930F86" w:rsidP="002A5B9F">
      <w:pPr>
        <w:pStyle w:val="Lijstalinea"/>
        <w:numPr>
          <w:ilvl w:val="1"/>
          <w:numId w:val="1"/>
        </w:numPr>
        <w:rPr>
          <w:rFonts w:ascii="Verdana" w:hAnsi="Verdana"/>
          <w:sz w:val="20"/>
          <w:szCs w:val="20"/>
          <w:lang w:val="fr-FR"/>
        </w:rPr>
      </w:pPr>
      <w:r>
        <w:rPr>
          <w:rFonts w:ascii="Verdana" w:hAnsi="Verdana"/>
          <w:sz w:val="20"/>
          <w:szCs w:val="20"/>
          <w:lang w:val="fr-FR"/>
        </w:rPr>
        <w:t>Mesures de Température</w:t>
      </w:r>
      <w:r w:rsidR="006A70D7" w:rsidRPr="00A42ADC">
        <w:rPr>
          <w:rFonts w:ascii="Verdana" w:hAnsi="Verdana"/>
          <w:sz w:val="20"/>
          <w:szCs w:val="20"/>
          <w:lang w:val="fr-FR"/>
        </w:rPr>
        <w:t>…………………………………………</w:t>
      </w:r>
      <w:r w:rsidR="008B0C7F" w:rsidRPr="00A42ADC">
        <w:rPr>
          <w:rFonts w:ascii="Verdana" w:hAnsi="Verdana"/>
          <w:sz w:val="20"/>
          <w:szCs w:val="20"/>
          <w:lang w:val="fr-FR"/>
        </w:rPr>
        <w:t>……..</w:t>
      </w:r>
      <w:r w:rsidR="006A70D7" w:rsidRPr="00A42ADC">
        <w:rPr>
          <w:rFonts w:ascii="Verdana" w:hAnsi="Verdana"/>
          <w:sz w:val="20"/>
          <w:szCs w:val="20"/>
          <w:lang w:val="fr-FR"/>
        </w:rPr>
        <w:t>…</w:t>
      </w:r>
      <w:r w:rsidR="00C773B8" w:rsidRPr="00A42ADC">
        <w:rPr>
          <w:rFonts w:ascii="Verdana" w:hAnsi="Verdana"/>
          <w:sz w:val="20"/>
          <w:szCs w:val="20"/>
          <w:lang w:val="fr-FR"/>
        </w:rPr>
        <w:t>.</w:t>
      </w:r>
      <w:r w:rsidR="006A70D7" w:rsidRPr="00A42ADC">
        <w:rPr>
          <w:rFonts w:ascii="Verdana" w:hAnsi="Verdana"/>
          <w:sz w:val="20"/>
          <w:szCs w:val="20"/>
          <w:lang w:val="fr-FR"/>
        </w:rPr>
        <w:t>13</w:t>
      </w:r>
    </w:p>
    <w:p w:rsidR="002A5B9F" w:rsidRPr="00A42ADC" w:rsidRDefault="00930F86" w:rsidP="002A5B9F">
      <w:pPr>
        <w:pStyle w:val="Lijstalinea"/>
        <w:numPr>
          <w:ilvl w:val="1"/>
          <w:numId w:val="1"/>
        </w:numPr>
        <w:rPr>
          <w:rFonts w:ascii="Verdana" w:hAnsi="Verdana"/>
          <w:sz w:val="20"/>
          <w:szCs w:val="20"/>
          <w:lang w:val="fr-FR"/>
        </w:rPr>
      </w:pPr>
      <w:r>
        <w:rPr>
          <w:rFonts w:ascii="Verdana" w:hAnsi="Verdana"/>
          <w:sz w:val="20"/>
          <w:szCs w:val="20"/>
          <w:lang w:val="fr-FR"/>
        </w:rPr>
        <w:t xml:space="preserve">Mesure de tension sans contact CA </w:t>
      </w:r>
      <w:r w:rsidR="006A70D7" w:rsidRPr="00A42ADC">
        <w:rPr>
          <w:rFonts w:ascii="Verdana" w:hAnsi="Verdana"/>
          <w:sz w:val="20"/>
          <w:szCs w:val="20"/>
          <w:lang w:val="fr-FR"/>
        </w:rPr>
        <w:t>……………………</w:t>
      </w:r>
      <w:r w:rsidR="00A93804">
        <w:rPr>
          <w:rFonts w:ascii="Verdana" w:hAnsi="Verdana"/>
          <w:sz w:val="20"/>
          <w:szCs w:val="20"/>
          <w:lang w:val="fr-FR"/>
        </w:rPr>
        <w:t>..</w:t>
      </w:r>
      <w:r w:rsidR="008B0C7F" w:rsidRPr="00A42ADC">
        <w:rPr>
          <w:rFonts w:ascii="Verdana" w:hAnsi="Verdana"/>
          <w:sz w:val="20"/>
          <w:szCs w:val="20"/>
          <w:lang w:val="fr-FR"/>
        </w:rPr>
        <w:t>……..</w:t>
      </w:r>
      <w:r w:rsidR="006A70D7" w:rsidRPr="00A42ADC">
        <w:rPr>
          <w:rFonts w:ascii="Verdana" w:hAnsi="Verdana"/>
          <w:sz w:val="20"/>
          <w:szCs w:val="20"/>
          <w:lang w:val="fr-FR"/>
        </w:rPr>
        <w:t>……14</w:t>
      </w:r>
    </w:p>
    <w:p w:rsidR="00FD03CB" w:rsidRPr="00A42ADC" w:rsidRDefault="00930F86" w:rsidP="00E5214A">
      <w:pPr>
        <w:pStyle w:val="Lijstalinea"/>
        <w:numPr>
          <w:ilvl w:val="0"/>
          <w:numId w:val="1"/>
        </w:numPr>
        <w:rPr>
          <w:rFonts w:ascii="Verdana" w:hAnsi="Verdana"/>
          <w:sz w:val="20"/>
          <w:szCs w:val="20"/>
          <w:lang w:val="fr-FR"/>
        </w:rPr>
      </w:pPr>
      <w:r>
        <w:rPr>
          <w:rFonts w:ascii="Verdana" w:hAnsi="Verdana"/>
          <w:sz w:val="20"/>
          <w:szCs w:val="20"/>
          <w:lang w:val="fr-FR"/>
        </w:rPr>
        <w:t>Boutons</w:t>
      </w:r>
      <w:r w:rsidR="00FD03CB" w:rsidRPr="00A42ADC">
        <w:rPr>
          <w:rFonts w:ascii="Verdana" w:hAnsi="Verdana"/>
          <w:sz w:val="20"/>
          <w:szCs w:val="20"/>
          <w:lang w:val="fr-FR"/>
        </w:rPr>
        <w:t xml:space="preserve"> </w:t>
      </w:r>
      <w:r w:rsidR="006A70D7" w:rsidRPr="00A42ADC">
        <w:rPr>
          <w:rFonts w:ascii="Verdana" w:hAnsi="Verdana"/>
          <w:sz w:val="20"/>
          <w:szCs w:val="20"/>
          <w:lang w:val="fr-FR"/>
        </w:rPr>
        <w:t>…………………………………………………………………………</w:t>
      </w:r>
      <w:r w:rsidR="00A93804">
        <w:rPr>
          <w:rFonts w:ascii="Verdana" w:hAnsi="Verdana"/>
          <w:sz w:val="20"/>
          <w:szCs w:val="20"/>
          <w:lang w:val="fr-FR"/>
        </w:rPr>
        <w:t>..</w:t>
      </w:r>
      <w:r w:rsidR="006A70D7" w:rsidRPr="00A42ADC">
        <w:rPr>
          <w:rFonts w:ascii="Verdana" w:hAnsi="Verdana"/>
          <w:sz w:val="20"/>
          <w:szCs w:val="20"/>
          <w:lang w:val="fr-FR"/>
        </w:rPr>
        <w:t>…………14</w:t>
      </w:r>
    </w:p>
    <w:p w:rsidR="00E5214A" w:rsidRPr="00A42ADC" w:rsidRDefault="00930F86" w:rsidP="002A5B9F">
      <w:pPr>
        <w:pStyle w:val="Lijstalinea"/>
        <w:numPr>
          <w:ilvl w:val="1"/>
          <w:numId w:val="1"/>
        </w:numPr>
        <w:rPr>
          <w:rFonts w:ascii="Verdana" w:hAnsi="Verdana"/>
          <w:sz w:val="20"/>
          <w:szCs w:val="20"/>
          <w:lang w:val="fr-FR"/>
        </w:rPr>
      </w:pPr>
      <w:r>
        <w:rPr>
          <w:rFonts w:ascii="Verdana" w:hAnsi="Verdana"/>
          <w:sz w:val="20"/>
          <w:szCs w:val="20"/>
          <w:lang w:val="fr-FR"/>
        </w:rPr>
        <w:t xml:space="preserve">Bouton </w:t>
      </w:r>
      <w:r w:rsidR="00FD03CB" w:rsidRPr="00A42ADC">
        <w:rPr>
          <w:rFonts w:ascii="Verdana" w:hAnsi="Verdana"/>
          <w:sz w:val="20"/>
          <w:szCs w:val="20"/>
          <w:lang w:val="fr-FR"/>
        </w:rPr>
        <w:t>MODE/</w:t>
      </w:r>
      <w:r>
        <w:rPr>
          <w:rFonts w:ascii="Verdana" w:hAnsi="Verdana"/>
          <w:sz w:val="20"/>
          <w:szCs w:val="20"/>
          <w:lang w:val="fr-FR"/>
        </w:rPr>
        <w:t xml:space="preserve">COURANT DE DÉMARRAGE </w:t>
      </w:r>
      <w:r w:rsidR="0020048F" w:rsidRPr="00A42ADC">
        <w:rPr>
          <w:rFonts w:ascii="Verdana" w:hAnsi="Verdana"/>
          <w:sz w:val="20"/>
          <w:szCs w:val="20"/>
          <w:lang w:val="fr-FR"/>
        </w:rPr>
        <w:t xml:space="preserve">. </w:t>
      </w:r>
      <w:r w:rsidR="006A70D7" w:rsidRPr="00A42ADC">
        <w:rPr>
          <w:rFonts w:ascii="Verdana" w:hAnsi="Verdana"/>
          <w:sz w:val="20"/>
          <w:szCs w:val="20"/>
          <w:lang w:val="fr-FR"/>
        </w:rPr>
        <w:t>…………</w:t>
      </w:r>
      <w:r w:rsidR="008B0C7F" w:rsidRPr="00A42ADC">
        <w:rPr>
          <w:rFonts w:ascii="Verdana" w:hAnsi="Verdana"/>
          <w:sz w:val="20"/>
          <w:szCs w:val="20"/>
          <w:lang w:val="fr-FR"/>
        </w:rPr>
        <w:t>…</w:t>
      </w:r>
      <w:r w:rsidR="00A93804">
        <w:rPr>
          <w:rFonts w:ascii="Verdana" w:hAnsi="Verdana"/>
          <w:sz w:val="20"/>
          <w:szCs w:val="20"/>
          <w:lang w:val="fr-FR"/>
        </w:rPr>
        <w:t>….</w:t>
      </w:r>
      <w:r w:rsidR="008B0C7F" w:rsidRPr="00A42ADC">
        <w:rPr>
          <w:rFonts w:ascii="Verdana" w:hAnsi="Verdana"/>
          <w:sz w:val="20"/>
          <w:szCs w:val="20"/>
          <w:lang w:val="fr-FR"/>
        </w:rPr>
        <w:t>….</w:t>
      </w:r>
      <w:r w:rsidR="006A70D7" w:rsidRPr="00A42ADC">
        <w:rPr>
          <w:rFonts w:ascii="Verdana" w:hAnsi="Verdana"/>
          <w:sz w:val="20"/>
          <w:szCs w:val="20"/>
          <w:lang w:val="fr-FR"/>
        </w:rPr>
        <w:t>…14</w:t>
      </w:r>
    </w:p>
    <w:p w:rsidR="00E5214A" w:rsidRPr="00A42ADC" w:rsidRDefault="00930F86" w:rsidP="002A5B9F">
      <w:pPr>
        <w:pStyle w:val="Lijstalinea"/>
        <w:numPr>
          <w:ilvl w:val="1"/>
          <w:numId w:val="1"/>
        </w:numPr>
        <w:rPr>
          <w:rFonts w:ascii="Verdana" w:hAnsi="Verdana"/>
          <w:sz w:val="20"/>
          <w:szCs w:val="20"/>
          <w:lang w:val="fr-FR"/>
        </w:rPr>
      </w:pPr>
      <w:r>
        <w:rPr>
          <w:rFonts w:ascii="Verdana" w:hAnsi="Verdana"/>
          <w:sz w:val="20"/>
          <w:szCs w:val="20"/>
          <w:lang w:val="fr-FR"/>
        </w:rPr>
        <w:t>Bouton PORTÉE</w:t>
      </w:r>
      <w:r w:rsidR="006A70D7" w:rsidRPr="00A42ADC">
        <w:rPr>
          <w:rFonts w:ascii="Verdana" w:hAnsi="Verdana"/>
          <w:sz w:val="20"/>
          <w:szCs w:val="20"/>
          <w:lang w:val="fr-FR"/>
        </w:rPr>
        <w:t>……………………………………………………</w:t>
      </w:r>
      <w:r w:rsidR="008B0C7F" w:rsidRPr="00A42ADC">
        <w:rPr>
          <w:rFonts w:ascii="Verdana" w:hAnsi="Verdana"/>
          <w:sz w:val="20"/>
          <w:szCs w:val="20"/>
          <w:lang w:val="fr-FR"/>
        </w:rPr>
        <w:t>……</w:t>
      </w:r>
      <w:r w:rsidR="00DD03EB" w:rsidRPr="00A42ADC">
        <w:rPr>
          <w:rFonts w:ascii="Verdana" w:hAnsi="Verdana"/>
          <w:sz w:val="20"/>
          <w:szCs w:val="20"/>
          <w:lang w:val="fr-FR"/>
        </w:rPr>
        <w:t>…</w:t>
      </w:r>
      <w:r w:rsidR="00A93804">
        <w:rPr>
          <w:rFonts w:ascii="Verdana" w:hAnsi="Verdana"/>
          <w:sz w:val="20"/>
          <w:szCs w:val="20"/>
          <w:lang w:val="fr-FR"/>
        </w:rPr>
        <w:t>……</w:t>
      </w:r>
      <w:r w:rsidR="006A70D7" w:rsidRPr="00A42ADC">
        <w:rPr>
          <w:rFonts w:ascii="Verdana" w:hAnsi="Verdana"/>
          <w:sz w:val="20"/>
          <w:szCs w:val="20"/>
          <w:lang w:val="fr-FR"/>
        </w:rPr>
        <w:t>…14</w:t>
      </w:r>
    </w:p>
    <w:p w:rsidR="00E5214A" w:rsidRPr="00A42ADC" w:rsidRDefault="00930F86" w:rsidP="002A5B9F">
      <w:pPr>
        <w:pStyle w:val="Lijstalinea"/>
        <w:numPr>
          <w:ilvl w:val="1"/>
          <w:numId w:val="1"/>
        </w:numPr>
        <w:rPr>
          <w:rFonts w:ascii="Verdana" w:hAnsi="Verdana"/>
          <w:sz w:val="20"/>
          <w:szCs w:val="20"/>
          <w:lang w:val="fr-FR"/>
        </w:rPr>
      </w:pPr>
      <w:r>
        <w:rPr>
          <w:rFonts w:ascii="Verdana" w:hAnsi="Verdana"/>
          <w:sz w:val="20"/>
          <w:szCs w:val="20"/>
          <w:lang w:val="fr-FR"/>
        </w:rPr>
        <w:t xml:space="preserve">Bouton </w:t>
      </w:r>
      <w:r w:rsidR="00A93804">
        <w:rPr>
          <w:rFonts w:ascii="Verdana" w:hAnsi="Verdana"/>
          <w:sz w:val="20"/>
          <w:szCs w:val="20"/>
          <w:lang w:val="fr-FR"/>
        </w:rPr>
        <w:t>CRÊ</w:t>
      </w:r>
      <w:r>
        <w:rPr>
          <w:rFonts w:ascii="Verdana" w:hAnsi="Verdana"/>
          <w:sz w:val="20"/>
          <w:szCs w:val="20"/>
          <w:lang w:val="fr-FR"/>
        </w:rPr>
        <w:t>TE</w:t>
      </w:r>
      <w:r w:rsidR="00A93804">
        <w:rPr>
          <w:rFonts w:ascii="Verdana" w:hAnsi="Verdana"/>
          <w:sz w:val="20"/>
          <w:szCs w:val="20"/>
          <w:lang w:val="fr-FR"/>
        </w:rPr>
        <w:t>/VFD</w:t>
      </w:r>
      <w:r w:rsidR="006A70D7" w:rsidRPr="00A42ADC">
        <w:rPr>
          <w:rFonts w:ascii="Verdana" w:hAnsi="Verdana"/>
          <w:sz w:val="20"/>
          <w:szCs w:val="20"/>
          <w:lang w:val="fr-FR"/>
        </w:rPr>
        <w:t>………………………………………………………………14</w:t>
      </w:r>
    </w:p>
    <w:p w:rsidR="00E5214A" w:rsidRPr="00A42ADC" w:rsidRDefault="00A93804" w:rsidP="002A5B9F">
      <w:pPr>
        <w:pStyle w:val="Lijstalinea"/>
        <w:numPr>
          <w:ilvl w:val="1"/>
          <w:numId w:val="1"/>
        </w:numPr>
        <w:rPr>
          <w:rFonts w:ascii="Verdana" w:hAnsi="Verdana"/>
          <w:sz w:val="20"/>
          <w:szCs w:val="20"/>
          <w:lang w:val="fr-FR"/>
        </w:rPr>
      </w:pPr>
      <w:r>
        <w:rPr>
          <w:rFonts w:ascii="Verdana" w:hAnsi="Verdana"/>
          <w:sz w:val="20"/>
          <w:szCs w:val="20"/>
          <w:lang w:val="fr-FR"/>
        </w:rPr>
        <w:t xml:space="preserve">Bouton </w:t>
      </w:r>
      <w:r w:rsidR="00E5214A" w:rsidRPr="00A42ADC">
        <w:rPr>
          <w:rFonts w:ascii="Verdana" w:hAnsi="Verdana"/>
          <w:sz w:val="20"/>
          <w:szCs w:val="20"/>
          <w:lang w:val="fr-FR"/>
        </w:rPr>
        <w:t>REL/</w:t>
      </w:r>
      <w:r>
        <w:rPr>
          <w:rFonts w:ascii="Verdana" w:hAnsi="Verdana"/>
          <w:sz w:val="20"/>
          <w:szCs w:val="20"/>
          <w:lang w:val="fr-FR"/>
        </w:rPr>
        <w:t>Rétroéclairage</w:t>
      </w:r>
      <w:r w:rsidR="006A70D7" w:rsidRPr="00A42ADC">
        <w:rPr>
          <w:rFonts w:ascii="Verdana" w:hAnsi="Verdana"/>
          <w:sz w:val="20"/>
          <w:szCs w:val="20"/>
          <w:lang w:val="fr-FR"/>
        </w:rPr>
        <w:t>………………………………………………</w:t>
      </w:r>
      <w:r w:rsidR="00C773B8" w:rsidRPr="00A42ADC">
        <w:rPr>
          <w:rFonts w:ascii="Verdana" w:hAnsi="Verdana"/>
          <w:sz w:val="20"/>
          <w:szCs w:val="20"/>
          <w:lang w:val="fr-FR"/>
        </w:rPr>
        <w:t>.</w:t>
      </w:r>
      <w:r w:rsidR="006A70D7" w:rsidRPr="00A42ADC">
        <w:rPr>
          <w:rFonts w:ascii="Verdana" w:hAnsi="Verdana"/>
          <w:sz w:val="20"/>
          <w:szCs w:val="20"/>
          <w:lang w:val="fr-FR"/>
        </w:rPr>
        <w:t>…15</w:t>
      </w:r>
    </w:p>
    <w:p w:rsidR="00FD03CB" w:rsidRPr="00A42ADC" w:rsidRDefault="00A93804" w:rsidP="002A5B9F">
      <w:pPr>
        <w:pStyle w:val="Lijstalinea"/>
        <w:numPr>
          <w:ilvl w:val="1"/>
          <w:numId w:val="1"/>
        </w:numPr>
        <w:rPr>
          <w:rFonts w:ascii="Verdana" w:hAnsi="Verdana"/>
          <w:sz w:val="20"/>
          <w:szCs w:val="20"/>
          <w:lang w:val="fr-FR"/>
        </w:rPr>
      </w:pPr>
      <w:r>
        <w:rPr>
          <w:rFonts w:ascii="Verdana" w:hAnsi="Verdana"/>
          <w:sz w:val="20"/>
          <w:szCs w:val="20"/>
          <w:lang w:val="fr-FR"/>
        </w:rPr>
        <w:t xml:space="preserve">Bouton Maintien des données/ Lampe torche </w:t>
      </w:r>
      <w:r w:rsidR="006A70D7" w:rsidRPr="00A42ADC">
        <w:rPr>
          <w:rFonts w:ascii="Verdana" w:hAnsi="Verdana"/>
          <w:sz w:val="20"/>
          <w:szCs w:val="20"/>
          <w:lang w:val="fr-FR"/>
        </w:rPr>
        <w:t>…………………</w:t>
      </w:r>
      <w:r w:rsidR="008B0C7F" w:rsidRPr="00A42ADC">
        <w:rPr>
          <w:rFonts w:ascii="Verdana" w:hAnsi="Verdana"/>
          <w:sz w:val="20"/>
          <w:szCs w:val="20"/>
          <w:lang w:val="fr-FR"/>
        </w:rPr>
        <w:t>.</w:t>
      </w:r>
      <w:r w:rsidR="006A70D7" w:rsidRPr="00A42ADC">
        <w:rPr>
          <w:rFonts w:ascii="Verdana" w:hAnsi="Verdana"/>
          <w:sz w:val="20"/>
          <w:szCs w:val="20"/>
          <w:lang w:val="fr-FR"/>
        </w:rPr>
        <w:t>..15</w:t>
      </w:r>
    </w:p>
    <w:p w:rsidR="00E5214A" w:rsidRPr="00A42ADC" w:rsidRDefault="00A93804" w:rsidP="00E5214A">
      <w:pPr>
        <w:pStyle w:val="Lijstalinea"/>
        <w:numPr>
          <w:ilvl w:val="0"/>
          <w:numId w:val="1"/>
        </w:numPr>
        <w:rPr>
          <w:rFonts w:ascii="Verdana" w:hAnsi="Verdana"/>
          <w:sz w:val="20"/>
          <w:szCs w:val="20"/>
          <w:lang w:val="fr-FR"/>
        </w:rPr>
      </w:pPr>
      <w:r>
        <w:rPr>
          <w:rFonts w:ascii="Verdana" w:hAnsi="Verdana"/>
          <w:sz w:val="20"/>
          <w:szCs w:val="20"/>
          <w:lang w:val="fr-FR"/>
        </w:rPr>
        <w:t>Remplacement des batteries</w:t>
      </w:r>
      <w:r w:rsidR="006A70D7" w:rsidRPr="00A42ADC">
        <w:rPr>
          <w:rFonts w:ascii="Verdana" w:hAnsi="Verdana"/>
          <w:sz w:val="20"/>
          <w:szCs w:val="20"/>
          <w:lang w:val="fr-FR"/>
        </w:rPr>
        <w:t>……………………………………………………</w:t>
      </w:r>
      <w:r>
        <w:rPr>
          <w:rFonts w:ascii="Verdana" w:hAnsi="Verdana"/>
          <w:sz w:val="20"/>
          <w:szCs w:val="20"/>
          <w:lang w:val="fr-FR"/>
        </w:rPr>
        <w:t>.</w:t>
      </w:r>
      <w:r w:rsidR="008B0C7F" w:rsidRPr="00A42ADC">
        <w:rPr>
          <w:rFonts w:ascii="Verdana" w:hAnsi="Verdana"/>
          <w:sz w:val="20"/>
          <w:szCs w:val="20"/>
          <w:lang w:val="fr-FR"/>
        </w:rPr>
        <w:t xml:space="preserve">. </w:t>
      </w:r>
      <w:r w:rsidR="006A70D7" w:rsidRPr="00A42ADC">
        <w:rPr>
          <w:rFonts w:ascii="Verdana" w:hAnsi="Verdana"/>
          <w:sz w:val="20"/>
          <w:szCs w:val="20"/>
          <w:lang w:val="fr-FR"/>
        </w:rPr>
        <w:t>15</w:t>
      </w:r>
    </w:p>
    <w:p w:rsidR="00FD03CB" w:rsidRPr="00A42ADC" w:rsidRDefault="00FD03CB" w:rsidP="00FD03CB">
      <w:pPr>
        <w:rPr>
          <w:rFonts w:ascii="Verdana" w:hAnsi="Verdana"/>
          <w:sz w:val="20"/>
          <w:szCs w:val="20"/>
          <w:lang w:val="fr-FR"/>
        </w:rPr>
      </w:pPr>
    </w:p>
    <w:p w:rsidR="00FD03CB" w:rsidRPr="00A42ADC" w:rsidRDefault="00FD03CB" w:rsidP="00FD03CB">
      <w:pPr>
        <w:rPr>
          <w:rFonts w:ascii="Verdana" w:hAnsi="Verdana"/>
          <w:sz w:val="20"/>
          <w:szCs w:val="20"/>
          <w:lang w:val="fr-FR"/>
        </w:rPr>
      </w:pPr>
    </w:p>
    <w:p w:rsidR="00FD03CB" w:rsidRPr="00A42ADC" w:rsidRDefault="00FD03CB" w:rsidP="00FD03CB">
      <w:pPr>
        <w:jc w:val="center"/>
        <w:rPr>
          <w:b/>
          <w:sz w:val="20"/>
          <w:szCs w:val="20"/>
          <w:lang w:val="fr-FR"/>
        </w:rPr>
      </w:pPr>
    </w:p>
    <w:p w:rsidR="0020048F" w:rsidRPr="00A42ADC" w:rsidRDefault="0020048F" w:rsidP="00FD03CB">
      <w:pPr>
        <w:jc w:val="center"/>
        <w:rPr>
          <w:b/>
          <w:sz w:val="20"/>
          <w:szCs w:val="20"/>
          <w:lang w:val="fr-FR"/>
        </w:rPr>
      </w:pPr>
    </w:p>
    <w:p w:rsidR="0020048F" w:rsidRPr="00A42ADC" w:rsidRDefault="0020048F" w:rsidP="00FD03CB">
      <w:pPr>
        <w:jc w:val="center"/>
        <w:rPr>
          <w:b/>
          <w:sz w:val="20"/>
          <w:szCs w:val="20"/>
          <w:lang w:val="fr-FR"/>
        </w:rPr>
      </w:pPr>
    </w:p>
    <w:p w:rsidR="0020048F" w:rsidRPr="00A42ADC" w:rsidRDefault="0020048F" w:rsidP="00FD03CB">
      <w:pPr>
        <w:jc w:val="center"/>
        <w:rPr>
          <w:b/>
          <w:sz w:val="20"/>
          <w:szCs w:val="20"/>
          <w:lang w:val="fr-FR"/>
        </w:rPr>
      </w:pPr>
    </w:p>
    <w:p w:rsidR="0020048F" w:rsidRPr="00A42ADC" w:rsidRDefault="0020048F" w:rsidP="00FD03CB">
      <w:pPr>
        <w:jc w:val="center"/>
        <w:rPr>
          <w:b/>
          <w:sz w:val="20"/>
          <w:szCs w:val="20"/>
          <w:lang w:val="fr-FR"/>
        </w:rPr>
      </w:pPr>
    </w:p>
    <w:p w:rsidR="0020048F" w:rsidRPr="00A42ADC" w:rsidRDefault="0020048F" w:rsidP="00FD03CB">
      <w:pPr>
        <w:jc w:val="center"/>
        <w:rPr>
          <w:b/>
          <w:sz w:val="20"/>
          <w:szCs w:val="20"/>
          <w:lang w:val="fr-FR"/>
        </w:rPr>
      </w:pPr>
    </w:p>
    <w:p w:rsidR="0020048F" w:rsidRPr="00A42ADC" w:rsidRDefault="0020048F" w:rsidP="00FD03CB">
      <w:pPr>
        <w:jc w:val="center"/>
        <w:rPr>
          <w:b/>
          <w:sz w:val="20"/>
          <w:szCs w:val="20"/>
          <w:lang w:val="fr-FR"/>
        </w:rPr>
      </w:pPr>
    </w:p>
    <w:p w:rsidR="0020048F" w:rsidRPr="00A42ADC" w:rsidRDefault="0020048F" w:rsidP="00FD03CB">
      <w:pPr>
        <w:jc w:val="center"/>
        <w:rPr>
          <w:b/>
          <w:sz w:val="20"/>
          <w:szCs w:val="20"/>
          <w:lang w:val="fr-FR"/>
        </w:rPr>
      </w:pPr>
    </w:p>
    <w:p w:rsidR="0020048F" w:rsidRPr="00A42ADC" w:rsidRDefault="0020048F" w:rsidP="00FD03CB">
      <w:pPr>
        <w:jc w:val="center"/>
        <w:rPr>
          <w:b/>
          <w:sz w:val="20"/>
          <w:szCs w:val="20"/>
          <w:lang w:val="fr-FR"/>
        </w:rPr>
      </w:pPr>
    </w:p>
    <w:p w:rsidR="000D0960" w:rsidRPr="00A42ADC" w:rsidRDefault="000D0960" w:rsidP="00FD03CB">
      <w:pPr>
        <w:jc w:val="center"/>
        <w:rPr>
          <w:b/>
          <w:sz w:val="20"/>
          <w:szCs w:val="20"/>
          <w:lang w:val="fr-FR"/>
        </w:rPr>
      </w:pPr>
    </w:p>
    <w:p w:rsidR="000D0960" w:rsidRPr="00A42ADC" w:rsidRDefault="000D0960" w:rsidP="00FD03CB">
      <w:pPr>
        <w:jc w:val="center"/>
        <w:rPr>
          <w:b/>
          <w:sz w:val="20"/>
          <w:szCs w:val="20"/>
          <w:lang w:val="fr-FR"/>
        </w:rPr>
      </w:pPr>
    </w:p>
    <w:p w:rsidR="000D0960" w:rsidRPr="00A42ADC" w:rsidRDefault="000D0960" w:rsidP="00FD03CB">
      <w:pPr>
        <w:jc w:val="center"/>
        <w:rPr>
          <w:b/>
          <w:sz w:val="20"/>
          <w:szCs w:val="20"/>
          <w:lang w:val="fr-FR"/>
        </w:rPr>
      </w:pPr>
    </w:p>
    <w:p w:rsidR="000D0960" w:rsidRPr="00A42ADC" w:rsidRDefault="000D0960" w:rsidP="00FD03CB">
      <w:pPr>
        <w:jc w:val="center"/>
        <w:rPr>
          <w:b/>
          <w:sz w:val="20"/>
          <w:szCs w:val="20"/>
          <w:lang w:val="fr-FR"/>
        </w:rPr>
      </w:pPr>
    </w:p>
    <w:p w:rsidR="000D0960" w:rsidRPr="00A42ADC" w:rsidRDefault="000D0960" w:rsidP="00FD03CB">
      <w:pPr>
        <w:jc w:val="center"/>
        <w:rPr>
          <w:b/>
          <w:sz w:val="20"/>
          <w:szCs w:val="20"/>
          <w:lang w:val="fr-FR"/>
        </w:rPr>
      </w:pPr>
    </w:p>
    <w:p w:rsidR="0020048F" w:rsidRPr="000D25DA" w:rsidRDefault="0020048F" w:rsidP="0020048F">
      <w:pPr>
        <w:rPr>
          <w:rFonts w:ascii="Verdana" w:hAnsi="Verdana"/>
          <w:b/>
          <w:sz w:val="20"/>
          <w:szCs w:val="20"/>
          <w:lang w:val="fr-FR"/>
        </w:rPr>
      </w:pPr>
      <w:r w:rsidRPr="000D25DA">
        <w:rPr>
          <w:rFonts w:ascii="Verdana" w:hAnsi="Verdana"/>
          <w:b/>
          <w:sz w:val="20"/>
          <w:szCs w:val="20"/>
          <w:lang w:val="fr-FR"/>
        </w:rPr>
        <w:t>1-</w:t>
      </w:r>
      <w:r w:rsidR="00A93804" w:rsidRPr="000D25DA">
        <w:rPr>
          <w:rFonts w:ascii="Verdana" w:hAnsi="Verdana"/>
          <w:b/>
          <w:sz w:val="20"/>
          <w:szCs w:val="20"/>
          <w:lang w:val="fr-FR"/>
        </w:rPr>
        <w:t xml:space="preserve">Sécurité </w:t>
      </w:r>
      <w:r w:rsidRPr="000D25DA">
        <w:rPr>
          <w:rFonts w:ascii="Verdana" w:hAnsi="Verdana"/>
          <w:b/>
          <w:sz w:val="20"/>
          <w:szCs w:val="20"/>
          <w:lang w:val="fr-FR"/>
        </w:rPr>
        <w:t xml:space="preserve"> </w:t>
      </w:r>
    </w:p>
    <w:p w:rsidR="0020048F" w:rsidRPr="000D25DA" w:rsidRDefault="00A93804" w:rsidP="0020048F">
      <w:pPr>
        <w:rPr>
          <w:rFonts w:ascii="Verdana" w:hAnsi="Verdana"/>
          <w:sz w:val="20"/>
          <w:szCs w:val="20"/>
          <w:lang w:val="fr-FR"/>
        </w:rPr>
      </w:pPr>
      <w:r w:rsidRPr="000D25DA">
        <w:rPr>
          <w:rFonts w:ascii="Verdana" w:hAnsi="Verdana"/>
          <w:sz w:val="20"/>
          <w:szCs w:val="20"/>
          <w:lang w:val="fr-FR"/>
        </w:rPr>
        <w:t xml:space="preserve">Symboles de sécurité internationaux </w:t>
      </w:r>
      <w:r w:rsidR="0020048F" w:rsidRPr="000D25DA">
        <w:rPr>
          <w:rFonts w:ascii="Verdana" w:hAnsi="Verdana"/>
          <w:sz w:val="20"/>
          <w:szCs w:val="20"/>
          <w:lang w:val="fr-FR"/>
        </w:rPr>
        <w:t xml:space="preserve"> </w:t>
      </w:r>
    </w:p>
    <w:p w:rsidR="00DC5197" w:rsidRPr="000D25DA" w:rsidRDefault="00B9398D" w:rsidP="00DC5197">
      <w:pPr>
        <w:tabs>
          <w:tab w:val="left" w:pos="468"/>
        </w:tabs>
        <w:ind w:left="720" w:hanging="720"/>
        <w:rPr>
          <w:rFonts w:ascii="Verdana" w:hAnsi="Verdana"/>
          <w:sz w:val="20"/>
          <w:szCs w:val="20"/>
          <w:lang w:val="fr-FR"/>
        </w:rPr>
      </w:pPr>
      <w:r>
        <w:rPr>
          <w:rFonts w:ascii="Verdana" w:hAnsi="Verdana"/>
          <w:sz w:val="20"/>
          <w:szCs w:val="20"/>
          <w:lang w:val="fr-FR"/>
        </w:rPr>
        <w:pict>
          <v:shape id="_x0000_i1027" type="#_x0000_t75" alt="Achtung" style="width:18.45pt;height:15.55pt;visibility:visible;mso-wrap-style:square">
            <v:imagedata r:id="rId9" o:title="Achtung"/>
          </v:shape>
        </w:pict>
      </w:r>
      <w:r w:rsidR="00DC5197" w:rsidRPr="000D25DA">
        <w:rPr>
          <w:rFonts w:ascii="Verdana" w:hAnsi="Verdana"/>
          <w:sz w:val="20"/>
          <w:szCs w:val="20"/>
          <w:lang w:val="fr-FR"/>
        </w:rPr>
        <w:t xml:space="preserve"> </w:t>
      </w:r>
      <w:r w:rsidR="00DC5197" w:rsidRPr="000D25DA">
        <w:rPr>
          <w:rFonts w:ascii="Verdana" w:hAnsi="Verdana"/>
          <w:sz w:val="20"/>
          <w:szCs w:val="20"/>
          <w:lang w:val="fr-FR"/>
        </w:rPr>
        <w:tab/>
      </w:r>
      <w:r w:rsidR="00DC5197" w:rsidRPr="000D25DA">
        <w:rPr>
          <w:rFonts w:ascii="Verdana" w:hAnsi="Verdana"/>
          <w:sz w:val="20"/>
          <w:szCs w:val="20"/>
          <w:lang w:val="fr-FR"/>
        </w:rPr>
        <w:tab/>
      </w:r>
      <w:r w:rsidR="000D25DA" w:rsidRPr="000D25DA">
        <w:rPr>
          <w:rFonts w:ascii="Verdana" w:hAnsi="Verdana"/>
          <w:sz w:val="20"/>
          <w:szCs w:val="20"/>
          <w:lang w:val="fr-FR"/>
        </w:rPr>
        <w:t>Ce symbole placé à c</w:t>
      </w:r>
      <w:r w:rsidR="00D6060C">
        <w:rPr>
          <w:rFonts w:ascii="Verdana" w:hAnsi="Verdana"/>
          <w:sz w:val="20"/>
          <w:szCs w:val="20"/>
          <w:lang w:val="fr-FR"/>
        </w:rPr>
        <w:t>ôté d’un autre symbole ou d’une borne</w:t>
      </w:r>
      <w:r w:rsidR="000D25DA" w:rsidRPr="000D25DA">
        <w:rPr>
          <w:rFonts w:ascii="Verdana" w:hAnsi="Verdana"/>
          <w:sz w:val="20"/>
          <w:szCs w:val="20"/>
          <w:lang w:val="fr-FR"/>
        </w:rPr>
        <w:t>, indique que l’utilisateur doit consulter le mode d’emploi pour plus d’informations.</w:t>
      </w:r>
    </w:p>
    <w:p w:rsidR="0020048F" w:rsidRPr="00A42ADC" w:rsidRDefault="00DC5197" w:rsidP="0020048F">
      <w:pPr>
        <w:tabs>
          <w:tab w:val="left" w:pos="468"/>
        </w:tabs>
        <w:rPr>
          <w:sz w:val="20"/>
          <w:szCs w:val="20"/>
          <w:lang w:val="fr-FR"/>
        </w:rPr>
      </w:pPr>
      <w:r w:rsidRPr="00A42ADC">
        <w:rPr>
          <w:sz w:val="20"/>
          <w:szCs w:val="20"/>
          <w:lang w:val="fr-FR"/>
        </w:rPr>
        <w:t xml:space="preserve"> </w:t>
      </w:r>
      <w:r w:rsidRPr="00A42ADC">
        <w:rPr>
          <w:rFonts w:ascii="Arial" w:hAnsi="Arial" w:cs="Arial"/>
          <w:noProof/>
          <w:sz w:val="20"/>
          <w:szCs w:val="20"/>
          <w:lang w:val="nl-BE" w:eastAsia="nl-BE"/>
        </w:rPr>
        <w:drawing>
          <wp:anchor distT="0" distB="0" distL="114300" distR="114300" simplePos="0" relativeHeight="251659264" behindDoc="0" locked="0" layoutInCell="1" allowOverlap="1" wp14:anchorId="5E34A718" wp14:editId="24FB3A7B">
            <wp:simplePos x="0" y="0"/>
            <wp:positionH relativeFrom="margin">
              <wp:posOffset>0</wp:posOffset>
            </wp:positionH>
            <wp:positionV relativeFrom="paragraph">
              <wp:posOffset>285115</wp:posOffset>
            </wp:positionV>
            <wp:extent cx="301625" cy="276985"/>
            <wp:effectExtent l="0" t="0" r="3175" b="889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625" cy="276985"/>
                    </a:xfrm>
                    <a:prstGeom prst="rect">
                      <a:avLst/>
                    </a:prstGeom>
                    <a:noFill/>
                  </pic:spPr>
                </pic:pic>
              </a:graphicData>
            </a:graphic>
          </wp:anchor>
        </w:drawing>
      </w:r>
    </w:p>
    <w:p w:rsidR="000D0960" w:rsidRPr="00A42ADC" w:rsidRDefault="000D25DA" w:rsidP="0020048F">
      <w:pPr>
        <w:rPr>
          <w:rFonts w:ascii="Verdana" w:hAnsi="Verdana"/>
          <w:sz w:val="20"/>
          <w:szCs w:val="20"/>
          <w:lang w:val="fr-FR"/>
        </w:rPr>
      </w:pPr>
      <w:r w:rsidRPr="000D25DA">
        <w:rPr>
          <w:rFonts w:ascii="Verdana" w:hAnsi="Verdana"/>
          <w:sz w:val="20"/>
          <w:szCs w:val="20"/>
          <w:lang w:val="fr-FR"/>
        </w:rPr>
        <w:t>Ce symbole placé à c</w:t>
      </w:r>
      <w:r w:rsidR="00D6060C">
        <w:rPr>
          <w:rFonts w:ascii="Verdana" w:hAnsi="Verdana"/>
          <w:sz w:val="20"/>
          <w:szCs w:val="20"/>
          <w:lang w:val="fr-FR"/>
        </w:rPr>
        <w:t>ôté d’un autre symbole ou d’une borne</w:t>
      </w:r>
      <w:r w:rsidRPr="000D25DA">
        <w:rPr>
          <w:rFonts w:ascii="Verdana" w:hAnsi="Verdana"/>
          <w:sz w:val="20"/>
          <w:szCs w:val="20"/>
          <w:lang w:val="fr-FR"/>
        </w:rPr>
        <w:t xml:space="preserve">, indique que </w:t>
      </w:r>
      <w:r>
        <w:rPr>
          <w:rFonts w:ascii="Verdana" w:hAnsi="Verdana"/>
          <w:sz w:val="20"/>
          <w:szCs w:val="20"/>
          <w:lang w:val="fr-FR"/>
        </w:rPr>
        <w:t xml:space="preserve">lors d’une utilisation normale, des tensions dangereuses peuvent être présente.   </w:t>
      </w:r>
    </w:p>
    <w:p w:rsidR="0020048F" w:rsidRPr="00A42ADC" w:rsidRDefault="00B9398D" w:rsidP="00DC5197">
      <w:pPr>
        <w:rPr>
          <w:b/>
          <w:sz w:val="20"/>
          <w:szCs w:val="20"/>
          <w:lang w:val="fr-FR"/>
        </w:rPr>
      </w:pPr>
      <w:r>
        <w:rPr>
          <w:sz w:val="20"/>
          <w:szCs w:val="20"/>
          <w:lang w:val="fr-FR"/>
        </w:rPr>
        <w:pict>
          <v:shape id="_x0000_i1028" type="#_x0000_t75" alt="Isolierung" style="width:27.4pt;height:24.8pt;visibility:visible;mso-wrap-style:square">
            <v:imagedata r:id="rId11" o:title="Isolierung"/>
          </v:shape>
        </w:pict>
      </w:r>
      <w:r w:rsidR="00DC5197" w:rsidRPr="00A42ADC">
        <w:rPr>
          <w:b/>
          <w:sz w:val="20"/>
          <w:szCs w:val="20"/>
          <w:lang w:val="fr-FR"/>
        </w:rPr>
        <w:t xml:space="preserve"> </w:t>
      </w:r>
      <w:r w:rsidR="00DC5197" w:rsidRPr="00A42ADC">
        <w:rPr>
          <w:b/>
          <w:sz w:val="20"/>
          <w:szCs w:val="20"/>
          <w:lang w:val="fr-FR"/>
        </w:rPr>
        <w:tab/>
      </w:r>
      <w:r w:rsidR="000D25DA">
        <w:rPr>
          <w:rFonts w:ascii="Verdana" w:hAnsi="Verdana"/>
          <w:sz w:val="20"/>
          <w:szCs w:val="20"/>
          <w:lang w:val="fr-FR"/>
        </w:rPr>
        <w:t xml:space="preserve">Double isolation </w:t>
      </w:r>
      <w:r w:rsidR="00DC5197" w:rsidRPr="00A42ADC">
        <w:rPr>
          <w:b/>
          <w:sz w:val="20"/>
          <w:szCs w:val="20"/>
          <w:lang w:val="fr-FR"/>
        </w:rPr>
        <w:t xml:space="preserve"> </w:t>
      </w:r>
    </w:p>
    <w:p w:rsidR="00DC5197" w:rsidRPr="00A42ADC" w:rsidRDefault="00DC5197" w:rsidP="00DC5197">
      <w:pPr>
        <w:rPr>
          <w:b/>
          <w:sz w:val="20"/>
          <w:szCs w:val="20"/>
          <w:lang w:val="fr-FR"/>
        </w:rPr>
      </w:pPr>
    </w:p>
    <w:p w:rsidR="00DC5197" w:rsidRPr="00A42ADC" w:rsidRDefault="00883605" w:rsidP="00DC5197">
      <w:pPr>
        <w:rPr>
          <w:rFonts w:ascii="Verdana" w:hAnsi="Verdana"/>
          <w:b/>
          <w:sz w:val="20"/>
          <w:szCs w:val="20"/>
          <w:lang w:val="fr-FR"/>
        </w:rPr>
      </w:pPr>
      <w:r>
        <w:rPr>
          <w:rFonts w:ascii="Verdana" w:hAnsi="Verdana"/>
          <w:b/>
          <w:sz w:val="20"/>
          <w:szCs w:val="20"/>
          <w:lang w:val="fr-FR"/>
        </w:rPr>
        <w:t xml:space="preserve">Notes de sécurité </w:t>
      </w:r>
    </w:p>
    <w:p w:rsidR="00206255" w:rsidRPr="00206255" w:rsidRDefault="00206255" w:rsidP="00206255">
      <w:pPr>
        <w:pStyle w:val="Lijstalinea"/>
        <w:numPr>
          <w:ilvl w:val="0"/>
          <w:numId w:val="22"/>
        </w:numPr>
        <w:rPr>
          <w:rFonts w:ascii="Verdana" w:hAnsi="Verdana"/>
          <w:sz w:val="20"/>
          <w:szCs w:val="20"/>
          <w:lang w:val="fr-FR"/>
        </w:rPr>
      </w:pPr>
      <w:r w:rsidRPr="00206255">
        <w:rPr>
          <w:rFonts w:ascii="Verdana" w:hAnsi="Verdana"/>
          <w:sz w:val="20"/>
          <w:szCs w:val="20"/>
          <w:lang w:val="fr-FR"/>
        </w:rPr>
        <w:t>Ne jamais dépasser la plage d'entrée maximale autorisée pour une fonction</w:t>
      </w:r>
      <w:r w:rsidR="00D6060C">
        <w:rPr>
          <w:rFonts w:ascii="Verdana" w:hAnsi="Verdana"/>
          <w:sz w:val="20"/>
          <w:szCs w:val="20"/>
          <w:lang w:val="fr-FR"/>
        </w:rPr>
        <w:t>.</w:t>
      </w:r>
    </w:p>
    <w:p w:rsidR="00206255" w:rsidRPr="00206255" w:rsidRDefault="00206255" w:rsidP="00206255">
      <w:pPr>
        <w:pStyle w:val="Lijstalinea"/>
        <w:numPr>
          <w:ilvl w:val="0"/>
          <w:numId w:val="22"/>
        </w:numPr>
        <w:rPr>
          <w:rFonts w:ascii="Verdana" w:hAnsi="Verdana"/>
          <w:sz w:val="20"/>
          <w:szCs w:val="20"/>
          <w:lang w:val="fr-FR"/>
        </w:rPr>
      </w:pPr>
      <w:r w:rsidRPr="00206255">
        <w:rPr>
          <w:rFonts w:ascii="Verdana" w:hAnsi="Verdana"/>
          <w:sz w:val="20"/>
          <w:szCs w:val="20"/>
          <w:lang w:val="fr-FR"/>
        </w:rPr>
        <w:t>N'appliquez pas de tension au compteur lorsque la fonction de résistance est sélectionnée.</w:t>
      </w:r>
    </w:p>
    <w:p w:rsidR="00206255" w:rsidRPr="00206255" w:rsidRDefault="00206255" w:rsidP="00206255">
      <w:pPr>
        <w:pStyle w:val="Lijstalinea"/>
        <w:numPr>
          <w:ilvl w:val="0"/>
          <w:numId w:val="22"/>
        </w:numPr>
        <w:rPr>
          <w:rFonts w:ascii="Verdana" w:hAnsi="Verdana"/>
          <w:b/>
          <w:sz w:val="20"/>
          <w:szCs w:val="20"/>
          <w:lang w:val="fr-FR"/>
        </w:rPr>
      </w:pPr>
      <w:r w:rsidRPr="00206255">
        <w:rPr>
          <w:rFonts w:ascii="Verdana" w:hAnsi="Verdana"/>
          <w:sz w:val="20"/>
          <w:szCs w:val="20"/>
          <w:lang w:val="fr-FR"/>
        </w:rPr>
        <w:t>Régler le sélecteur de mode sur OFF lorsque le compteur n'est pas</w:t>
      </w:r>
      <w:r>
        <w:rPr>
          <w:rFonts w:ascii="Verdana" w:hAnsi="Verdana"/>
          <w:sz w:val="20"/>
          <w:szCs w:val="20"/>
          <w:lang w:val="fr-FR"/>
        </w:rPr>
        <w:t xml:space="preserve"> </w:t>
      </w:r>
      <w:r w:rsidRPr="00206255">
        <w:rPr>
          <w:rFonts w:ascii="Verdana" w:hAnsi="Verdana"/>
          <w:sz w:val="20"/>
          <w:szCs w:val="20"/>
          <w:lang w:val="fr-FR"/>
        </w:rPr>
        <w:t>utilisé</w:t>
      </w:r>
      <w:r w:rsidR="00D6060C">
        <w:rPr>
          <w:rFonts w:ascii="Verdana" w:hAnsi="Verdana"/>
          <w:sz w:val="20"/>
          <w:szCs w:val="20"/>
          <w:lang w:val="fr-FR"/>
        </w:rPr>
        <w:t>.</w:t>
      </w:r>
    </w:p>
    <w:p w:rsidR="00CE32C3" w:rsidRPr="00206255" w:rsidRDefault="00206255" w:rsidP="00206255">
      <w:pPr>
        <w:rPr>
          <w:rFonts w:ascii="Verdana" w:hAnsi="Verdana"/>
          <w:b/>
          <w:sz w:val="20"/>
          <w:szCs w:val="20"/>
          <w:lang w:val="fr-FR"/>
        </w:rPr>
      </w:pPr>
      <w:r>
        <w:rPr>
          <w:rFonts w:ascii="Verdana" w:hAnsi="Verdana"/>
          <w:b/>
          <w:sz w:val="20"/>
          <w:szCs w:val="20"/>
          <w:lang w:val="fr-FR"/>
        </w:rPr>
        <w:t xml:space="preserve">AVERTISSEMENT </w:t>
      </w:r>
      <w:r w:rsidR="00CE32C3" w:rsidRPr="00206255">
        <w:rPr>
          <w:rFonts w:ascii="Verdana" w:hAnsi="Verdana"/>
          <w:b/>
          <w:sz w:val="20"/>
          <w:szCs w:val="20"/>
          <w:lang w:val="fr-FR"/>
        </w:rPr>
        <w:t xml:space="preserve"> </w:t>
      </w:r>
    </w:p>
    <w:p w:rsidR="00206255" w:rsidRPr="00206255" w:rsidRDefault="00206255" w:rsidP="00206255">
      <w:pPr>
        <w:pStyle w:val="Lijstalinea"/>
        <w:numPr>
          <w:ilvl w:val="0"/>
          <w:numId w:val="25"/>
        </w:numPr>
        <w:rPr>
          <w:rFonts w:ascii="Verdana" w:hAnsi="Verdana"/>
          <w:sz w:val="20"/>
          <w:szCs w:val="20"/>
          <w:lang w:val="fr-FR"/>
        </w:rPr>
      </w:pPr>
      <w:r w:rsidRPr="00206255">
        <w:rPr>
          <w:rFonts w:ascii="Verdana" w:hAnsi="Verdana"/>
          <w:sz w:val="20"/>
          <w:szCs w:val="20"/>
          <w:lang w:val="fr-FR"/>
        </w:rPr>
        <w:t>Régler le sélecteur de mode sur la position correcte pour la mesure</w:t>
      </w:r>
      <w:r w:rsidR="00D6060C">
        <w:rPr>
          <w:rFonts w:ascii="Verdana" w:hAnsi="Verdana"/>
          <w:sz w:val="20"/>
          <w:szCs w:val="20"/>
          <w:lang w:val="fr-FR"/>
        </w:rPr>
        <w:t>.</w:t>
      </w:r>
    </w:p>
    <w:p w:rsidR="00206255" w:rsidRPr="00206255" w:rsidRDefault="00206255" w:rsidP="00206255">
      <w:pPr>
        <w:pStyle w:val="Lijstalinea"/>
        <w:numPr>
          <w:ilvl w:val="0"/>
          <w:numId w:val="25"/>
        </w:numPr>
        <w:rPr>
          <w:rFonts w:ascii="Verdana" w:hAnsi="Verdana"/>
          <w:sz w:val="20"/>
          <w:szCs w:val="20"/>
          <w:lang w:val="fr-FR"/>
        </w:rPr>
      </w:pPr>
      <w:r w:rsidRPr="00206255">
        <w:rPr>
          <w:rFonts w:ascii="Verdana" w:hAnsi="Verdana"/>
          <w:sz w:val="20"/>
          <w:szCs w:val="20"/>
          <w:lang w:val="fr-FR"/>
        </w:rPr>
        <w:t>Lorsque la tension est mesurée, ne réglez pas le bouton sur le</w:t>
      </w:r>
      <w:r w:rsidR="00D6060C">
        <w:rPr>
          <w:rFonts w:ascii="Verdana" w:hAnsi="Verdana"/>
          <w:sz w:val="20"/>
          <w:szCs w:val="20"/>
          <w:lang w:val="fr-FR"/>
        </w:rPr>
        <w:t>s</w:t>
      </w:r>
      <w:r w:rsidRPr="00206255">
        <w:rPr>
          <w:rFonts w:ascii="Verdana" w:hAnsi="Verdana"/>
          <w:sz w:val="20"/>
          <w:szCs w:val="20"/>
          <w:lang w:val="fr-FR"/>
        </w:rPr>
        <w:t xml:space="preserve"> mode</w:t>
      </w:r>
      <w:r w:rsidR="00D6060C">
        <w:rPr>
          <w:rFonts w:ascii="Verdana" w:hAnsi="Verdana"/>
          <w:sz w:val="20"/>
          <w:szCs w:val="20"/>
          <w:lang w:val="fr-FR"/>
        </w:rPr>
        <w:t>s</w:t>
      </w:r>
      <w:r w:rsidRPr="00206255">
        <w:rPr>
          <w:rFonts w:ascii="Verdana" w:hAnsi="Verdana"/>
          <w:sz w:val="20"/>
          <w:szCs w:val="20"/>
          <w:lang w:val="fr-FR"/>
        </w:rPr>
        <w:t xml:space="preserve"> Courant / Résistance</w:t>
      </w:r>
    </w:p>
    <w:p w:rsidR="00206255" w:rsidRPr="00206255" w:rsidRDefault="00206255" w:rsidP="00206255">
      <w:pPr>
        <w:pStyle w:val="Lijstalinea"/>
        <w:numPr>
          <w:ilvl w:val="0"/>
          <w:numId w:val="25"/>
        </w:numPr>
        <w:rPr>
          <w:rFonts w:ascii="Verdana" w:hAnsi="Verdana"/>
          <w:sz w:val="20"/>
          <w:szCs w:val="20"/>
          <w:lang w:val="fr-FR"/>
        </w:rPr>
      </w:pPr>
      <w:r w:rsidRPr="00206255">
        <w:rPr>
          <w:rFonts w:ascii="Verdana" w:hAnsi="Verdana"/>
          <w:sz w:val="20"/>
          <w:szCs w:val="20"/>
          <w:lang w:val="fr-FR"/>
        </w:rPr>
        <w:t>Lorsque la portée est modifiée au moyen du cadran</w:t>
      </w:r>
      <w:r w:rsidR="004D0356">
        <w:rPr>
          <w:rFonts w:ascii="Verdana" w:hAnsi="Verdana"/>
          <w:sz w:val="20"/>
          <w:szCs w:val="20"/>
          <w:lang w:val="fr-FR"/>
        </w:rPr>
        <w:t xml:space="preserve"> rotatif</w:t>
      </w:r>
      <w:r w:rsidRPr="00206255">
        <w:rPr>
          <w:rFonts w:ascii="Verdana" w:hAnsi="Verdana"/>
          <w:sz w:val="20"/>
          <w:szCs w:val="20"/>
          <w:lang w:val="fr-FR"/>
        </w:rPr>
        <w:t>, les cordons de mesure doivent toujours être déconnectés du réseau à mesurer.</w:t>
      </w:r>
    </w:p>
    <w:p w:rsidR="00206255" w:rsidRPr="00206255" w:rsidRDefault="00206255" w:rsidP="00206255">
      <w:pPr>
        <w:pStyle w:val="Lijstalinea"/>
        <w:numPr>
          <w:ilvl w:val="0"/>
          <w:numId w:val="25"/>
        </w:numPr>
        <w:rPr>
          <w:rFonts w:ascii="Verdana" w:hAnsi="Verdana"/>
          <w:sz w:val="20"/>
          <w:szCs w:val="20"/>
          <w:lang w:val="fr-FR"/>
        </w:rPr>
      </w:pPr>
      <w:r w:rsidRPr="00206255">
        <w:rPr>
          <w:rFonts w:ascii="Verdana" w:hAnsi="Verdana"/>
          <w:sz w:val="20"/>
          <w:szCs w:val="20"/>
          <w:lang w:val="fr-FR"/>
        </w:rPr>
        <w:t xml:space="preserve">Ne pas dépasser les limites maximales </w:t>
      </w:r>
      <w:r>
        <w:rPr>
          <w:rFonts w:ascii="Verdana" w:hAnsi="Verdana"/>
          <w:sz w:val="20"/>
          <w:szCs w:val="20"/>
          <w:lang w:val="fr-FR"/>
        </w:rPr>
        <w:t xml:space="preserve">de la puissance </w:t>
      </w:r>
      <w:r w:rsidRPr="00206255">
        <w:rPr>
          <w:rFonts w:ascii="Verdana" w:hAnsi="Verdana"/>
          <w:sz w:val="20"/>
          <w:szCs w:val="20"/>
          <w:lang w:val="fr-FR"/>
        </w:rPr>
        <w:t>nominale d'entrée</w:t>
      </w:r>
      <w:r w:rsidR="004D0356">
        <w:rPr>
          <w:rFonts w:ascii="Verdana" w:hAnsi="Verdana"/>
          <w:sz w:val="20"/>
          <w:szCs w:val="20"/>
          <w:lang w:val="fr-FR"/>
        </w:rPr>
        <w:t xml:space="preserve">. </w:t>
      </w:r>
    </w:p>
    <w:p w:rsidR="00621C90" w:rsidRPr="00A42ADC" w:rsidRDefault="00206255" w:rsidP="00206255">
      <w:pPr>
        <w:rPr>
          <w:rFonts w:ascii="Verdana" w:hAnsi="Verdana"/>
          <w:b/>
          <w:sz w:val="20"/>
          <w:szCs w:val="20"/>
          <w:lang w:val="fr-FR"/>
        </w:rPr>
      </w:pPr>
      <w:r>
        <w:rPr>
          <w:rFonts w:ascii="Verdana" w:hAnsi="Verdana"/>
          <w:b/>
          <w:sz w:val="20"/>
          <w:szCs w:val="20"/>
          <w:lang w:val="fr-FR"/>
        </w:rPr>
        <w:t xml:space="preserve">ATTENTION </w:t>
      </w:r>
    </w:p>
    <w:p w:rsidR="00633ACA" w:rsidRPr="00633ACA" w:rsidRDefault="00633ACA" w:rsidP="00633ACA">
      <w:pPr>
        <w:pStyle w:val="Lijstalinea"/>
        <w:numPr>
          <w:ilvl w:val="0"/>
          <w:numId w:val="26"/>
        </w:numPr>
        <w:rPr>
          <w:rFonts w:ascii="Verdana" w:hAnsi="Verdana"/>
          <w:sz w:val="20"/>
          <w:szCs w:val="20"/>
          <w:lang w:val="fr-FR"/>
        </w:rPr>
      </w:pPr>
      <w:r w:rsidRPr="00633ACA">
        <w:rPr>
          <w:rFonts w:ascii="Verdana" w:hAnsi="Verdana"/>
          <w:sz w:val="20"/>
          <w:szCs w:val="20"/>
          <w:lang w:val="fr-FR"/>
        </w:rPr>
        <w:t xml:space="preserve">Une utilisation incorrecte de cet appareil peut entraîner un choc, des blessures ou même la mort.  Lisez et comprenez ce manuel avant d'utiliser </w:t>
      </w:r>
      <w:r>
        <w:rPr>
          <w:rFonts w:ascii="Verdana" w:hAnsi="Verdana"/>
          <w:sz w:val="20"/>
          <w:szCs w:val="20"/>
          <w:lang w:val="fr-FR"/>
        </w:rPr>
        <w:t>l’appareil</w:t>
      </w:r>
      <w:r w:rsidRPr="00633ACA">
        <w:rPr>
          <w:rFonts w:ascii="Verdana" w:hAnsi="Verdana"/>
          <w:sz w:val="20"/>
          <w:szCs w:val="20"/>
          <w:lang w:val="fr-FR"/>
        </w:rPr>
        <w:t xml:space="preserve">. </w:t>
      </w:r>
    </w:p>
    <w:p w:rsidR="00633ACA" w:rsidRPr="00633ACA" w:rsidRDefault="00633ACA" w:rsidP="00633ACA">
      <w:pPr>
        <w:pStyle w:val="Lijstalinea"/>
        <w:numPr>
          <w:ilvl w:val="0"/>
          <w:numId w:val="26"/>
        </w:numPr>
        <w:rPr>
          <w:rFonts w:ascii="Verdana" w:hAnsi="Verdana"/>
          <w:sz w:val="20"/>
          <w:szCs w:val="20"/>
          <w:lang w:val="fr-FR"/>
        </w:rPr>
      </w:pPr>
      <w:r w:rsidRPr="00633ACA">
        <w:rPr>
          <w:rFonts w:ascii="Verdana" w:hAnsi="Verdana"/>
          <w:sz w:val="20"/>
          <w:szCs w:val="20"/>
          <w:lang w:val="fr-FR"/>
        </w:rPr>
        <w:t>Retirez toujours les cordons d'essai avant de remplacer les piles.</w:t>
      </w:r>
    </w:p>
    <w:p w:rsidR="00633ACA" w:rsidRPr="00633ACA" w:rsidRDefault="00633ACA" w:rsidP="00633ACA">
      <w:pPr>
        <w:pStyle w:val="Lijstalinea"/>
        <w:numPr>
          <w:ilvl w:val="0"/>
          <w:numId w:val="26"/>
        </w:numPr>
        <w:rPr>
          <w:rFonts w:ascii="Verdana" w:hAnsi="Verdana"/>
          <w:sz w:val="20"/>
          <w:szCs w:val="20"/>
          <w:lang w:val="fr-FR"/>
        </w:rPr>
      </w:pPr>
      <w:r w:rsidRPr="00633ACA">
        <w:rPr>
          <w:rFonts w:ascii="Verdana" w:hAnsi="Verdana"/>
          <w:sz w:val="20"/>
          <w:szCs w:val="20"/>
          <w:lang w:val="fr-FR"/>
        </w:rPr>
        <w:t>Avant d'utiliser l'appareil, vérifiez l'</w:t>
      </w:r>
      <w:r w:rsidR="004D0356">
        <w:rPr>
          <w:rFonts w:ascii="Verdana" w:hAnsi="Verdana"/>
          <w:sz w:val="20"/>
          <w:szCs w:val="20"/>
          <w:lang w:val="fr-FR"/>
        </w:rPr>
        <w:t>état des cordons de mesure et du</w:t>
      </w:r>
      <w:r w:rsidRPr="00633ACA">
        <w:rPr>
          <w:rFonts w:ascii="Verdana" w:hAnsi="Verdana"/>
          <w:sz w:val="20"/>
          <w:szCs w:val="20"/>
          <w:lang w:val="fr-FR"/>
        </w:rPr>
        <w:t xml:space="preserve"> compteur pour détecter d'éventuels dommages.  Remplacer ou réparer tout dommage avant utilisation. </w:t>
      </w:r>
    </w:p>
    <w:p w:rsidR="00633ACA" w:rsidRPr="00633ACA" w:rsidRDefault="00633ACA" w:rsidP="00633ACA">
      <w:pPr>
        <w:pStyle w:val="Lijstalinea"/>
        <w:numPr>
          <w:ilvl w:val="0"/>
          <w:numId w:val="26"/>
        </w:numPr>
        <w:rPr>
          <w:rFonts w:ascii="Verdana" w:hAnsi="Verdana"/>
          <w:sz w:val="20"/>
          <w:szCs w:val="20"/>
          <w:lang w:val="fr-FR"/>
        </w:rPr>
      </w:pPr>
      <w:r w:rsidRPr="00633ACA">
        <w:rPr>
          <w:rFonts w:ascii="Verdana" w:hAnsi="Verdana"/>
          <w:sz w:val="20"/>
          <w:szCs w:val="20"/>
          <w:lang w:val="fr-FR"/>
        </w:rPr>
        <w:t>Faites preuve d'une extrême prudence lors</w:t>
      </w:r>
      <w:r w:rsidR="004D0356">
        <w:rPr>
          <w:rFonts w:ascii="Verdana" w:hAnsi="Verdana"/>
          <w:sz w:val="20"/>
          <w:szCs w:val="20"/>
          <w:lang w:val="fr-FR"/>
        </w:rPr>
        <w:t>que vous effectuez des mesures sur</w:t>
      </w:r>
      <w:r w:rsidRPr="00633ACA">
        <w:rPr>
          <w:rFonts w:ascii="Verdana" w:hAnsi="Verdana"/>
          <w:sz w:val="20"/>
          <w:szCs w:val="20"/>
          <w:lang w:val="fr-FR"/>
        </w:rPr>
        <w:t xml:space="preserve"> des tensions supérieures à 25VAC ou 35VDC.  Ces tensions présentent un risque de choc électrique.</w:t>
      </w:r>
    </w:p>
    <w:p w:rsidR="00633ACA" w:rsidRPr="00633ACA" w:rsidRDefault="00633ACA" w:rsidP="00633ACA">
      <w:pPr>
        <w:pStyle w:val="Lijstalinea"/>
        <w:numPr>
          <w:ilvl w:val="0"/>
          <w:numId w:val="26"/>
        </w:numPr>
        <w:rPr>
          <w:rFonts w:ascii="Verdana" w:hAnsi="Verdana"/>
          <w:sz w:val="20"/>
          <w:szCs w:val="20"/>
          <w:lang w:val="fr-FR"/>
        </w:rPr>
      </w:pPr>
      <w:r w:rsidRPr="00633ACA">
        <w:rPr>
          <w:rFonts w:ascii="Verdana" w:hAnsi="Verdana"/>
          <w:sz w:val="20"/>
          <w:szCs w:val="20"/>
          <w:lang w:val="fr-FR"/>
        </w:rPr>
        <w:t xml:space="preserve">Retirez les piles si le compteur doit être stocké pendant une longue période.  </w:t>
      </w:r>
    </w:p>
    <w:p w:rsidR="00633ACA" w:rsidRPr="00633ACA" w:rsidRDefault="00633ACA" w:rsidP="00633ACA">
      <w:pPr>
        <w:pStyle w:val="Lijstalinea"/>
        <w:numPr>
          <w:ilvl w:val="0"/>
          <w:numId w:val="26"/>
        </w:numPr>
        <w:rPr>
          <w:rFonts w:ascii="Verdana" w:hAnsi="Verdana"/>
          <w:sz w:val="20"/>
          <w:szCs w:val="20"/>
          <w:lang w:val="fr-FR"/>
        </w:rPr>
      </w:pPr>
      <w:r w:rsidRPr="00633ACA">
        <w:rPr>
          <w:rFonts w:ascii="Verdana" w:hAnsi="Verdana"/>
          <w:sz w:val="20"/>
          <w:szCs w:val="20"/>
          <w:lang w:val="fr-FR"/>
        </w:rPr>
        <w:t>Déchargez toujours les condensateurs et coupez l'alimentation de l'ap</w:t>
      </w:r>
      <w:r w:rsidR="004D0356">
        <w:rPr>
          <w:rFonts w:ascii="Verdana" w:hAnsi="Verdana"/>
          <w:sz w:val="20"/>
          <w:szCs w:val="20"/>
          <w:lang w:val="fr-FR"/>
        </w:rPr>
        <w:t>pareil testé avant d'effectuer d</w:t>
      </w:r>
      <w:r w:rsidRPr="00633ACA">
        <w:rPr>
          <w:rFonts w:ascii="Verdana" w:hAnsi="Verdana"/>
          <w:sz w:val="20"/>
          <w:szCs w:val="20"/>
          <w:lang w:val="fr-FR"/>
        </w:rPr>
        <w:t>es tests de diode, de résistance ou de continuité.</w:t>
      </w:r>
    </w:p>
    <w:p w:rsidR="00633ACA" w:rsidRPr="00633ACA" w:rsidRDefault="00633ACA" w:rsidP="00633ACA">
      <w:pPr>
        <w:pStyle w:val="Lijstalinea"/>
        <w:numPr>
          <w:ilvl w:val="0"/>
          <w:numId w:val="26"/>
        </w:numPr>
        <w:rPr>
          <w:rFonts w:ascii="Verdana" w:hAnsi="Verdana"/>
          <w:sz w:val="20"/>
          <w:szCs w:val="20"/>
          <w:lang w:val="fr-FR"/>
        </w:rPr>
      </w:pPr>
      <w:r w:rsidRPr="00633ACA">
        <w:rPr>
          <w:rFonts w:ascii="Verdana" w:hAnsi="Verdana"/>
          <w:sz w:val="20"/>
          <w:szCs w:val="20"/>
          <w:lang w:val="fr-FR"/>
        </w:rPr>
        <w:t>Le contrôle de la tension des prises peut être difficile et trompeur en raison de l'incertitude de la connexion aux contacts électriques encastrés.  D'autres moyens devraient être utilisés pour s'assurer que les terminaux ne sont pas sous tension.</w:t>
      </w:r>
    </w:p>
    <w:p w:rsidR="00633ACA" w:rsidRPr="00633ACA" w:rsidRDefault="00633ACA" w:rsidP="00633ACA">
      <w:pPr>
        <w:pStyle w:val="Lijstalinea"/>
        <w:numPr>
          <w:ilvl w:val="0"/>
          <w:numId w:val="26"/>
        </w:numPr>
        <w:rPr>
          <w:rFonts w:ascii="Verdana" w:hAnsi="Verdana"/>
          <w:sz w:val="20"/>
          <w:szCs w:val="20"/>
          <w:lang w:val="fr-FR"/>
        </w:rPr>
      </w:pPr>
      <w:r w:rsidRPr="00633ACA">
        <w:rPr>
          <w:rFonts w:ascii="Verdana" w:hAnsi="Verdana"/>
          <w:sz w:val="20"/>
          <w:szCs w:val="20"/>
          <w:lang w:val="fr-FR"/>
        </w:rPr>
        <w:t>Si l'équipement est utilisé d'une manière non spécifiée par le fabricant, la protection fournie par l'équipement peut être compromise.</w:t>
      </w:r>
    </w:p>
    <w:p w:rsidR="00633ACA" w:rsidRPr="00633ACA" w:rsidRDefault="00633ACA" w:rsidP="00633ACA">
      <w:pPr>
        <w:ind w:left="360"/>
        <w:rPr>
          <w:rFonts w:ascii="Verdana" w:hAnsi="Verdana"/>
          <w:sz w:val="20"/>
          <w:szCs w:val="20"/>
          <w:lang w:val="fr-FR"/>
        </w:rPr>
      </w:pPr>
    </w:p>
    <w:p w:rsidR="00F30083" w:rsidRPr="00A42ADC" w:rsidRDefault="006D6465" w:rsidP="00F30083">
      <w:pPr>
        <w:rPr>
          <w:rFonts w:ascii="Verdana" w:hAnsi="Verdana"/>
          <w:b/>
          <w:sz w:val="20"/>
          <w:szCs w:val="20"/>
          <w:lang w:val="fr-FR"/>
        </w:rPr>
      </w:pPr>
      <w:r>
        <w:rPr>
          <w:rFonts w:ascii="Verdana" w:hAnsi="Verdana"/>
          <w:b/>
          <w:sz w:val="20"/>
          <w:szCs w:val="20"/>
          <w:lang w:val="fr-FR"/>
        </w:rPr>
        <w:t xml:space="preserve">Limites d’entrée </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8"/>
        <w:gridCol w:w="4698"/>
      </w:tblGrid>
      <w:tr w:rsidR="00F30083" w:rsidRPr="00A42ADC" w:rsidTr="00633986">
        <w:tc>
          <w:tcPr>
            <w:tcW w:w="4698" w:type="dxa"/>
            <w:tcBorders>
              <w:bottom w:val="nil"/>
            </w:tcBorders>
          </w:tcPr>
          <w:p w:rsidR="00F30083" w:rsidRPr="00A42ADC" w:rsidRDefault="006D6465" w:rsidP="00F30083">
            <w:pPr>
              <w:rPr>
                <w:rFonts w:ascii="Verdana" w:hAnsi="Verdana"/>
                <w:b/>
                <w:sz w:val="20"/>
                <w:szCs w:val="20"/>
                <w:lang w:val="fr-FR"/>
              </w:rPr>
            </w:pPr>
            <w:r>
              <w:rPr>
                <w:rFonts w:ascii="Verdana" w:hAnsi="Verdana"/>
                <w:b/>
                <w:sz w:val="20"/>
                <w:szCs w:val="20"/>
                <w:lang w:val="fr-FR"/>
              </w:rPr>
              <w:t>Fonction</w:t>
            </w:r>
          </w:p>
        </w:tc>
        <w:tc>
          <w:tcPr>
            <w:tcW w:w="4698" w:type="dxa"/>
            <w:tcBorders>
              <w:bottom w:val="nil"/>
            </w:tcBorders>
          </w:tcPr>
          <w:p w:rsidR="00F30083" w:rsidRPr="00A42ADC" w:rsidRDefault="006D6465" w:rsidP="00F30083">
            <w:pPr>
              <w:rPr>
                <w:rFonts w:ascii="Verdana" w:hAnsi="Verdana"/>
                <w:b/>
                <w:sz w:val="20"/>
                <w:szCs w:val="20"/>
                <w:lang w:val="fr-FR"/>
              </w:rPr>
            </w:pPr>
            <w:r>
              <w:rPr>
                <w:rFonts w:ascii="Verdana" w:hAnsi="Verdana"/>
                <w:b/>
                <w:sz w:val="20"/>
                <w:szCs w:val="20"/>
                <w:lang w:val="fr-FR"/>
              </w:rPr>
              <w:t>Entrée maximum</w:t>
            </w:r>
          </w:p>
        </w:tc>
      </w:tr>
      <w:tr w:rsidR="00F30083" w:rsidRPr="00A42ADC" w:rsidTr="00633986">
        <w:tc>
          <w:tcPr>
            <w:tcW w:w="4698" w:type="dxa"/>
            <w:tcBorders>
              <w:top w:val="nil"/>
              <w:bottom w:val="nil"/>
              <w:right w:val="nil"/>
            </w:tcBorders>
          </w:tcPr>
          <w:p w:rsidR="00F30083" w:rsidRPr="00A42ADC" w:rsidRDefault="006D6465" w:rsidP="00F30083">
            <w:pPr>
              <w:rPr>
                <w:rFonts w:ascii="Verdana" w:hAnsi="Verdana"/>
                <w:sz w:val="20"/>
                <w:szCs w:val="20"/>
                <w:lang w:val="fr-FR"/>
              </w:rPr>
            </w:pPr>
            <w:r>
              <w:rPr>
                <w:rFonts w:ascii="Verdana" w:hAnsi="Verdana"/>
                <w:sz w:val="20"/>
                <w:szCs w:val="20"/>
                <w:lang w:val="fr-FR"/>
              </w:rPr>
              <w:t>A CA/C</w:t>
            </w:r>
            <w:r w:rsidR="00F30083" w:rsidRPr="00A42ADC">
              <w:rPr>
                <w:rFonts w:ascii="Verdana" w:hAnsi="Verdana"/>
                <w:sz w:val="20"/>
                <w:szCs w:val="20"/>
                <w:lang w:val="fr-FR"/>
              </w:rPr>
              <w:t>C</w:t>
            </w:r>
          </w:p>
        </w:tc>
        <w:tc>
          <w:tcPr>
            <w:tcW w:w="4698" w:type="dxa"/>
            <w:tcBorders>
              <w:top w:val="nil"/>
              <w:left w:val="nil"/>
              <w:bottom w:val="nil"/>
            </w:tcBorders>
          </w:tcPr>
          <w:p w:rsidR="00F30083" w:rsidRPr="00A42ADC" w:rsidRDefault="00F30083" w:rsidP="00F30083">
            <w:pPr>
              <w:rPr>
                <w:rFonts w:ascii="Verdana" w:hAnsi="Verdana"/>
                <w:sz w:val="20"/>
                <w:szCs w:val="20"/>
                <w:lang w:val="fr-FR"/>
              </w:rPr>
            </w:pPr>
            <w:r w:rsidRPr="00A42ADC">
              <w:rPr>
                <w:rFonts w:ascii="Verdana" w:hAnsi="Verdana"/>
                <w:sz w:val="20"/>
                <w:szCs w:val="20"/>
                <w:lang w:val="fr-FR"/>
              </w:rPr>
              <w:t>1000A</w:t>
            </w:r>
          </w:p>
        </w:tc>
      </w:tr>
      <w:tr w:rsidR="00F30083" w:rsidRPr="00A42ADC" w:rsidTr="00633986">
        <w:tc>
          <w:tcPr>
            <w:tcW w:w="4698" w:type="dxa"/>
            <w:tcBorders>
              <w:top w:val="nil"/>
              <w:bottom w:val="nil"/>
              <w:right w:val="nil"/>
            </w:tcBorders>
          </w:tcPr>
          <w:p w:rsidR="00F30083" w:rsidRPr="00A42ADC" w:rsidRDefault="006D6465" w:rsidP="00F30083">
            <w:pPr>
              <w:rPr>
                <w:rFonts w:ascii="Verdana" w:hAnsi="Verdana"/>
                <w:sz w:val="20"/>
                <w:szCs w:val="20"/>
                <w:lang w:val="fr-FR"/>
              </w:rPr>
            </w:pPr>
            <w:r>
              <w:rPr>
                <w:rFonts w:ascii="Verdana" w:hAnsi="Verdana"/>
                <w:sz w:val="20"/>
                <w:szCs w:val="20"/>
                <w:lang w:val="fr-FR"/>
              </w:rPr>
              <w:t>V CA/C</w:t>
            </w:r>
            <w:r w:rsidR="00F30083" w:rsidRPr="00A42ADC">
              <w:rPr>
                <w:rFonts w:ascii="Verdana" w:hAnsi="Verdana"/>
                <w:sz w:val="20"/>
                <w:szCs w:val="20"/>
                <w:lang w:val="fr-FR"/>
              </w:rPr>
              <w:t>C</w:t>
            </w:r>
          </w:p>
        </w:tc>
        <w:tc>
          <w:tcPr>
            <w:tcW w:w="4698" w:type="dxa"/>
            <w:tcBorders>
              <w:top w:val="nil"/>
              <w:left w:val="nil"/>
              <w:bottom w:val="nil"/>
            </w:tcBorders>
          </w:tcPr>
          <w:p w:rsidR="00F30083" w:rsidRPr="00A42ADC" w:rsidRDefault="006D6465" w:rsidP="006D6465">
            <w:pPr>
              <w:rPr>
                <w:rFonts w:ascii="Verdana" w:hAnsi="Verdana"/>
                <w:sz w:val="20"/>
                <w:szCs w:val="20"/>
                <w:lang w:val="fr-FR"/>
              </w:rPr>
            </w:pPr>
            <w:r>
              <w:rPr>
                <w:rFonts w:ascii="Verdana" w:hAnsi="Verdana"/>
                <w:sz w:val="20"/>
                <w:szCs w:val="20"/>
                <w:lang w:val="fr-FR"/>
              </w:rPr>
              <w:t>1000V CC</w:t>
            </w:r>
            <w:r w:rsidR="00F30083" w:rsidRPr="00A42ADC">
              <w:rPr>
                <w:rFonts w:ascii="Verdana" w:hAnsi="Verdana"/>
                <w:sz w:val="20"/>
                <w:szCs w:val="20"/>
                <w:lang w:val="fr-FR"/>
              </w:rPr>
              <w:t>/</w:t>
            </w:r>
            <w:r>
              <w:rPr>
                <w:rFonts w:ascii="Verdana" w:hAnsi="Verdana"/>
                <w:sz w:val="20"/>
                <w:szCs w:val="20"/>
                <w:lang w:val="fr-FR"/>
              </w:rPr>
              <w:t xml:space="preserve">CA </w:t>
            </w:r>
          </w:p>
        </w:tc>
      </w:tr>
      <w:tr w:rsidR="00F30083" w:rsidRPr="00A42ADC" w:rsidTr="00633986">
        <w:tc>
          <w:tcPr>
            <w:tcW w:w="4698" w:type="dxa"/>
            <w:tcBorders>
              <w:top w:val="nil"/>
              <w:bottom w:val="nil"/>
              <w:right w:val="nil"/>
            </w:tcBorders>
          </w:tcPr>
          <w:p w:rsidR="00F30083" w:rsidRPr="00A42ADC" w:rsidRDefault="006D6465" w:rsidP="00F30083">
            <w:pPr>
              <w:rPr>
                <w:rFonts w:ascii="Verdana" w:hAnsi="Verdana"/>
                <w:sz w:val="20"/>
                <w:szCs w:val="20"/>
                <w:lang w:val="fr-FR"/>
              </w:rPr>
            </w:pPr>
            <w:r>
              <w:rPr>
                <w:rFonts w:ascii="Verdana" w:hAnsi="Verdana"/>
                <w:sz w:val="20"/>
                <w:szCs w:val="20"/>
                <w:lang w:val="fr-FR"/>
              </w:rPr>
              <w:t>Fréquence</w:t>
            </w:r>
            <w:r w:rsidR="00F30083" w:rsidRPr="00A42ADC">
              <w:rPr>
                <w:rFonts w:ascii="Verdana" w:hAnsi="Verdana"/>
                <w:sz w:val="20"/>
                <w:szCs w:val="20"/>
                <w:lang w:val="fr-FR"/>
              </w:rPr>
              <w:t xml:space="preserve">, </w:t>
            </w:r>
            <w:r>
              <w:rPr>
                <w:rFonts w:ascii="Verdana" w:hAnsi="Verdana"/>
                <w:sz w:val="20"/>
                <w:szCs w:val="20"/>
                <w:lang w:val="fr-FR"/>
              </w:rPr>
              <w:t>Résistance</w:t>
            </w:r>
            <w:r w:rsidR="00F30083" w:rsidRPr="00A42ADC">
              <w:rPr>
                <w:rFonts w:ascii="Verdana" w:hAnsi="Verdana"/>
                <w:sz w:val="20"/>
                <w:szCs w:val="20"/>
                <w:lang w:val="fr-FR"/>
              </w:rPr>
              <w:t xml:space="preserve">, </w:t>
            </w:r>
          </w:p>
          <w:p w:rsidR="00F30083" w:rsidRPr="00A42ADC" w:rsidRDefault="006D6465" w:rsidP="00F30083">
            <w:pPr>
              <w:rPr>
                <w:rFonts w:ascii="Verdana" w:hAnsi="Verdana"/>
                <w:sz w:val="20"/>
                <w:szCs w:val="20"/>
                <w:lang w:val="fr-FR"/>
              </w:rPr>
            </w:pPr>
            <w:r>
              <w:rPr>
                <w:rFonts w:ascii="Verdana" w:hAnsi="Verdana"/>
                <w:sz w:val="20"/>
                <w:szCs w:val="20"/>
                <w:lang w:val="fr-FR"/>
              </w:rPr>
              <w:t>Diode, Continuité</w:t>
            </w:r>
            <w:r w:rsidR="00F30083" w:rsidRPr="00A42ADC">
              <w:rPr>
                <w:rFonts w:ascii="Verdana" w:hAnsi="Verdana"/>
                <w:sz w:val="20"/>
                <w:szCs w:val="20"/>
                <w:lang w:val="fr-FR"/>
              </w:rPr>
              <w:t xml:space="preserve">, </w:t>
            </w:r>
          </w:p>
          <w:p w:rsidR="00F30083" w:rsidRPr="00A42ADC" w:rsidRDefault="006D6465" w:rsidP="00F30083">
            <w:pPr>
              <w:rPr>
                <w:rFonts w:ascii="Verdana" w:hAnsi="Verdana"/>
                <w:sz w:val="20"/>
                <w:szCs w:val="20"/>
                <w:lang w:val="fr-FR"/>
              </w:rPr>
            </w:pPr>
            <w:r>
              <w:rPr>
                <w:rFonts w:ascii="Verdana" w:hAnsi="Verdana"/>
                <w:sz w:val="20"/>
                <w:szCs w:val="20"/>
                <w:lang w:val="fr-FR"/>
              </w:rPr>
              <w:t>Test de capacité</w:t>
            </w:r>
          </w:p>
        </w:tc>
        <w:tc>
          <w:tcPr>
            <w:tcW w:w="4698" w:type="dxa"/>
            <w:tcBorders>
              <w:top w:val="nil"/>
              <w:left w:val="nil"/>
              <w:bottom w:val="nil"/>
            </w:tcBorders>
          </w:tcPr>
          <w:p w:rsidR="00F30083" w:rsidRPr="00A42ADC" w:rsidRDefault="00F30083" w:rsidP="00F30083">
            <w:pPr>
              <w:rPr>
                <w:rFonts w:ascii="Verdana" w:hAnsi="Verdana"/>
                <w:sz w:val="20"/>
                <w:szCs w:val="20"/>
                <w:lang w:val="fr-FR"/>
              </w:rPr>
            </w:pPr>
          </w:p>
          <w:p w:rsidR="00633986" w:rsidRPr="00A42ADC" w:rsidRDefault="006D6465" w:rsidP="006D6465">
            <w:pPr>
              <w:rPr>
                <w:rFonts w:ascii="Verdana" w:hAnsi="Verdana"/>
                <w:sz w:val="20"/>
                <w:szCs w:val="20"/>
                <w:lang w:val="fr-FR"/>
              </w:rPr>
            </w:pPr>
            <w:r>
              <w:rPr>
                <w:rFonts w:ascii="Verdana" w:hAnsi="Verdana"/>
                <w:sz w:val="20"/>
                <w:szCs w:val="20"/>
                <w:lang w:val="fr-FR"/>
              </w:rPr>
              <w:t>1000V CC</w:t>
            </w:r>
            <w:r w:rsidR="00633986" w:rsidRPr="00A42ADC">
              <w:rPr>
                <w:rFonts w:ascii="Verdana" w:hAnsi="Verdana"/>
                <w:sz w:val="20"/>
                <w:szCs w:val="20"/>
                <w:lang w:val="fr-FR"/>
              </w:rPr>
              <w:t>/</w:t>
            </w:r>
            <w:r>
              <w:rPr>
                <w:rFonts w:ascii="Verdana" w:hAnsi="Verdana"/>
                <w:sz w:val="20"/>
                <w:szCs w:val="20"/>
                <w:lang w:val="fr-FR"/>
              </w:rPr>
              <w:t xml:space="preserve">CA  </w:t>
            </w:r>
          </w:p>
        </w:tc>
      </w:tr>
      <w:tr w:rsidR="00633986" w:rsidRPr="00A42ADC" w:rsidTr="00633986">
        <w:tc>
          <w:tcPr>
            <w:tcW w:w="4698" w:type="dxa"/>
            <w:tcBorders>
              <w:top w:val="nil"/>
              <w:bottom w:val="nil"/>
              <w:right w:val="nil"/>
            </w:tcBorders>
          </w:tcPr>
          <w:p w:rsidR="00633986" w:rsidRPr="00A42ADC" w:rsidRDefault="00633986" w:rsidP="00F30083">
            <w:pPr>
              <w:rPr>
                <w:rFonts w:ascii="Verdana" w:hAnsi="Verdana"/>
                <w:sz w:val="20"/>
                <w:szCs w:val="20"/>
                <w:lang w:val="fr-FR"/>
              </w:rPr>
            </w:pPr>
          </w:p>
        </w:tc>
        <w:tc>
          <w:tcPr>
            <w:tcW w:w="4698" w:type="dxa"/>
            <w:tcBorders>
              <w:top w:val="nil"/>
              <w:left w:val="nil"/>
              <w:bottom w:val="nil"/>
            </w:tcBorders>
          </w:tcPr>
          <w:p w:rsidR="00633986" w:rsidRPr="00A42ADC" w:rsidRDefault="00633986" w:rsidP="00F30083">
            <w:pPr>
              <w:rPr>
                <w:rFonts w:ascii="Verdana" w:hAnsi="Verdana"/>
                <w:sz w:val="20"/>
                <w:szCs w:val="20"/>
                <w:lang w:val="fr-FR"/>
              </w:rPr>
            </w:pPr>
          </w:p>
        </w:tc>
      </w:tr>
      <w:tr w:rsidR="00F30083" w:rsidRPr="00A42ADC" w:rsidTr="00633986">
        <w:tc>
          <w:tcPr>
            <w:tcW w:w="4698" w:type="dxa"/>
            <w:tcBorders>
              <w:top w:val="nil"/>
              <w:bottom w:val="nil"/>
              <w:right w:val="nil"/>
            </w:tcBorders>
          </w:tcPr>
          <w:p w:rsidR="00F30083" w:rsidRPr="00A42ADC" w:rsidRDefault="006D6465" w:rsidP="00F30083">
            <w:pPr>
              <w:rPr>
                <w:rFonts w:ascii="Verdana" w:hAnsi="Verdana"/>
                <w:sz w:val="20"/>
                <w:szCs w:val="20"/>
                <w:lang w:val="fr-FR"/>
              </w:rPr>
            </w:pPr>
            <w:r>
              <w:rPr>
                <w:rFonts w:ascii="Verdana" w:hAnsi="Verdana"/>
                <w:sz w:val="20"/>
                <w:szCs w:val="20"/>
                <w:lang w:val="fr-FR"/>
              </w:rPr>
              <w:t>Température</w:t>
            </w:r>
            <w:r w:rsidR="00F30083" w:rsidRPr="00A42ADC">
              <w:rPr>
                <w:rFonts w:ascii="Verdana" w:hAnsi="Verdana"/>
                <w:sz w:val="20"/>
                <w:szCs w:val="20"/>
                <w:lang w:val="fr-FR"/>
              </w:rPr>
              <w:t xml:space="preserve"> </w:t>
            </w:r>
          </w:p>
        </w:tc>
        <w:tc>
          <w:tcPr>
            <w:tcW w:w="4698" w:type="dxa"/>
            <w:tcBorders>
              <w:top w:val="nil"/>
              <w:left w:val="nil"/>
              <w:bottom w:val="nil"/>
            </w:tcBorders>
          </w:tcPr>
          <w:p w:rsidR="00F30083" w:rsidRPr="00A42ADC" w:rsidRDefault="006D6465" w:rsidP="00F30083">
            <w:pPr>
              <w:rPr>
                <w:rFonts w:ascii="Verdana" w:hAnsi="Verdana"/>
                <w:sz w:val="20"/>
                <w:szCs w:val="20"/>
                <w:lang w:val="fr-FR"/>
              </w:rPr>
            </w:pPr>
            <w:r>
              <w:rPr>
                <w:rFonts w:ascii="Verdana" w:hAnsi="Verdana"/>
                <w:sz w:val="20"/>
                <w:szCs w:val="20"/>
                <w:lang w:val="fr-FR"/>
              </w:rPr>
              <w:t>1000V CC/CA</w:t>
            </w:r>
            <w:r w:rsidR="00F30083" w:rsidRPr="00A42ADC">
              <w:rPr>
                <w:rFonts w:ascii="Verdana" w:hAnsi="Verdana"/>
                <w:sz w:val="20"/>
                <w:szCs w:val="20"/>
                <w:lang w:val="fr-FR"/>
              </w:rPr>
              <w:t xml:space="preserve"> </w:t>
            </w:r>
          </w:p>
        </w:tc>
      </w:tr>
    </w:tbl>
    <w:p w:rsidR="00F30083" w:rsidRPr="00A42ADC" w:rsidRDefault="00F30083"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AB0D3B" w:rsidRPr="00A42ADC" w:rsidRDefault="00AB0D3B" w:rsidP="00F30083">
      <w:pPr>
        <w:rPr>
          <w:rFonts w:ascii="Verdana" w:hAnsi="Verdana"/>
          <w:sz w:val="20"/>
          <w:szCs w:val="20"/>
          <w:lang w:val="fr-FR"/>
        </w:rPr>
      </w:pPr>
    </w:p>
    <w:p w:rsidR="00AB0D3B" w:rsidRPr="00A42ADC" w:rsidRDefault="00AB0D3B" w:rsidP="00F30083">
      <w:pPr>
        <w:rPr>
          <w:rFonts w:ascii="Verdana" w:hAnsi="Verdana"/>
          <w:sz w:val="20"/>
          <w:szCs w:val="20"/>
          <w:lang w:val="fr-FR"/>
        </w:rPr>
      </w:pPr>
    </w:p>
    <w:p w:rsidR="000D0960" w:rsidRPr="00A42ADC" w:rsidRDefault="000D0960" w:rsidP="00F30083">
      <w:pPr>
        <w:rPr>
          <w:rFonts w:ascii="Verdana" w:hAnsi="Verdana"/>
          <w:sz w:val="20"/>
          <w:szCs w:val="20"/>
          <w:lang w:val="fr-FR"/>
        </w:rPr>
      </w:pPr>
    </w:p>
    <w:p w:rsidR="000D0960" w:rsidRPr="00A42ADC" w:rsidRDefault="000D0960" w:rsidP="00F30083">
      <w:pPr>
        <w:rPr>
          <w:rFonts w:ascii="Verdana" w:hAnsi="Verdana"/>
          <w:sz w:val="20"/>
          <w:szCs w:val="20"/>
          <w:lang w:val="fr-FR"/>
        </w:rPr>
      </w:pPr>
    </w:p>
    <w:p w:rsidR="000D0960" w:rsidRPr="00A42ADC" w:rsidRDefault="000D0960" w:rsidP="00F30083">
      <w:pPr>
        <w:rPr>
          <w:rFonts w:ascii="Verdana" w:hAnsi="Verdana"/>
          <w:sz w:val="20"/>
          <w:szCs w:val="20"/>
          <w:lang w:val="fr-FR"/>
        </w:rPr>
      </w:pPr>
    </w:p>
    <w:p w:rsidR="000D0960" w:rsidRPr="00A42ADC" w:rsidRDefault="000D0960" w:rsidP="00F30083">
      <w:pPr>
        <w:rPr>
          <w:rFonts w:ascii="Verdana" w:hAnsi="Verdana"/>
          <w:sz w:val="20"/>
          <w:szCs w:val="20"/>
          <w:lang w:val="fr-FR"/>
        </w:rPr>
      </w:pPr>
    </w:p>
    <w:p w:rsidR="00AB0D3B" w:rsidRPr="00A42ADC" w:rsidRDefault="00AB0D3B" w:rsidP="00F30083">
      <w:pPr>
        <w:rPr>
          <w:rFonts w:ascii="Verdana" w:hAnsi="Verdana"/>
          <w:sz w:val="20"/>
          <w:szCs w:val="20"/>
          <w:lang w:val="fr-FR"/>
        </w:rPr>
      </w:pPr>
    </w:p>
    <w:p w:rsidR="00AB0D3B" w:rsidRPr="00A42ADC" w:rsidRDefault="00AB0D3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4E0A23" w:rsidP="00F30083">
      <w:pPr>
        <w:rPr>
          <w:rFonts w:ascii="Verdana" w:hAnsi="Verdana"/>
          <w:b/>
          <w:sz w:val="20"/>
          <w:szCs w:val="20"/>
          <w:lang w:val="fr-FR"/>
        </w:rPr>
      </w:pPr>
      <w:r w:rsidRPr="00A42ADC">
        <w:rPr>
          <w:rFonts w:ascii="Verdana" w:hAnsi="Verdana"/>
          <w:b/>
          <w:sz w:val="20"/>
          <w:szCs w:val="20"/>
          <w:lang w:val="fr-FR"/>
        </w:rPr>
        <w:t xml:space="preserve">2. </w:t>
      </w:r>
      <w:r w:rsidR="00581780">
        <w:rPr>
          <w:rFonts w:ascii="Verdana" w:hAnsi="Verdana"/>
          <w:b/>
          <w:sz w:val="20"/>
          <w:szCs w:val="20"/>
          <w:lang w:val="fr-FR"/>
        </w:rPr>
        <w:t xml:space="preserve">Description </w:t>
      </w:r>
      <w:r w:rsidR="00B17ECB" w:rsidRPr="00A42ADC">
        <w:rPr>
          <w:rFonts w:ascii="Verdana" w:hAnsi="Verdana"/>
          <w:b/>
          <w:sz w:val="20"/>
          <w:szCs w:val="20"/>
          <w:lang w:val="fr-FR"/>
        </w:rPr>
        <w:t xml:space="preserve"> </w:t>
      </w:r>
    </w:p>
    <w:p w:rsidR="00B17ECB" w:rsidRPr="00A42ADC" w:rsidRDefault="00B17ECB" w:rsidP="00F30083">
      <w:pPr>
        <w:rPr>
          <w:rFonts w:ascii="Verdana" w:hAnsi="Verdana"/>
          <w:b/>
          <w:sz w:val="20"/>
          <w:szCs w:val="20"/>
          <w:lang w:val="fr-FR"/>
        </w:rPr>
      </w:pPr>
      <w:r w:rsidRPr="00A42ADC">
        <w:rPr>
          <w:rFonts w:ascii="Verdana" w:hAnsi="Verdana"/>
          <w:b/>
          <w:sz w:val="20"/>
          <w:szCs w:val="20"/>
          <w:lang w:val="fr-FR"/>
        </w:rPr>
        <w:t xml:space="preserve">2-1. </w:t>
      </w:r>
      <w:r w:rsidR="00FA119A">
        <w:rPr>
          <w:rFonts w:ascii="Verdana" w:hAnsi="Verdana"/>
          <w:b/>
          <w:sz w:val="20"/>
          <w:szCs w:val="20"/>
          <w:lang w:val="fr-FR"/>
        </w:rPr>
        <w:t>Description</w:t>
      </w:r>
      <w:r w:rsidR="00581780">
        <w:rPr>
          <w:rFonts w:ascii="Verdana" w:hAnsi="Verdana"/>
          <w:b/>
          <w:sz w:val="20"/>
          <w:szCs w:val="20"/>
          <w:lang w:val="fr-FR"/>
        </w:rPr>
        <w:t xml:space="preserve"> du mètre</w:t>
      </w:r>
    </w:p>
    <w:p w:rsidR="004E0A23" w:rsidRPr="00A42ADC" w:rsidRDefault="004E0A23" w:rsidP="004E0A23">
      <w:pPr>
        <w:pStyle w:val="Lijstalinea"/>
        <w:numPr>
          <w:ilvl w:val="0"/>
          <w:numId w:val="6"/>
        </w:numPr>
        <w:rPr>
          <w:rFonts w:ascii="Verdana" w:hAnsi="Verdana"/>
          <w:sz w:val="20"/>
          <w:szCs w:val="20"/>
          <w:lang w:val="fr-FR"/>
        </w:rPr>
        <w:sectPr w:rsidR="004E0A23" w:rsidRPr="00A42ADC">
          <w:footerReference w:type="default" r:id="rId12"/>
          <w:pgSz w:w="12240" w:h="15840"/>
          <w:pgMar w:top="1417" w:right="1417" w:bottom="1417" w:left="1417" w:header="708" w:footer="708" w:gutter="0"/>
          <w:cols w:space="708"/>
          <w:docGrid w:linePitch="360"/>
        </w:sectPr>
      </w:pPr>
    </w:p>
    <w:p w:rsidR="00B17ECB" w:rsidRPr="00A42ADC" w:rsidRDefault="00581780" w:rsidP="004E0A23">
      <w:pPr>
        <w:pStyle w:val="Lijstalinea"/>
        <w:numPr>
          <w:ilvl w:val="0"/>
          <w:numId w:val="6"/>
        </w:numPr>
        <w:rPr>
          <w:rFonts w:ascii="Verdana" w:hAnsi="Verdana"/>
          <w:sz w:val="20"/>
          <w:szCs w:val="20"/>
          <w:lang w:val="fr-FR"/>
        </w:rPr>
      </w:pPr>
      <w:r>
        <w:rPr>
          <w:rFonts w:ascii="Verdana" w:hAnsi="Verdana"/>
          <w:sz w:val="20"/>
          <w:szCs w:val="20"/>
          <w:lang w:val="fr-FR"/>
        </w:rPr>
        <w:t>Pince</w:t>
      </w:r>
    </w:p>
    <w:p w:rsidR="004E0A23" w:rsidRPr="00A42ADC" w:rsidRDefault="00581780" w:rsidP="004E0A23">
      <w:pPr>
        <w:pStyle w:val="Lijstalinea"/>
        <w:numPr>
          <w:ilvl w:val="0"/>
          <w:numId w:val="6"/>
        </w:numPr>
        <w:rPr>
          <w:rFonts w:ascii="Verdana" w:hAnsi="Verdana"/>
          <w:sz w:val="20"/>
          <w:szCs w:val="20"/>
          <w:lang w:val="fr-FR"/>
        </w:rPr>
      </w:pPr>
      <w:r>
        <w:rPr>
          <w:rFonts w:ascii="Verdana" w:hAnsi="Verdana"/>
          <w:sz w:val="20"/>
          <w:szCs w:val="20"/>
          <w:lang w:val="fr-FR"/>
        </w:rPr>
        <w:t xml:space="preserve">Témoin lumineux tension CA sans contact </w:t>
      </w:r>
    </w:p>
    <w:p w:rsidR="004E0A23" w:rsidRPr="00A42ADC" w:rsidRDefault="00581780" w:rsidP="004E0A23">
      <w:pPr>
        <w:pStyle w:val="Lijstalinea"/>
        <w:numPr>
          <w:ilvl w:val="0"/>
          <w:numId w:val="6"/>
        </w:numPr>
        <w:rPr>
          <w:rFonts w:ascii="Verdana" w:hAnsi="Verdana"/>
          <w:sz w:val="20"/>
          <w:szCs w:val="20"/>
          <w:lang w:val="fr-FR"/>
        </w:rPr>
      </w:pPr>
      <w:r>
        <w:rPr>
          <w:rFonts w:ascii="Verdana" w:hAnsi="Verdana"/>
          <w:sz w:val="20"/>
          <w:szCs w:val="20"/>
          <w:lang w:val="fr-FR"/>
        </w:rPr>
        <w:t xml:space="preserve">Gâchette </w:t>
      </w:r>
    </w:p>
    <w:p w:rsidR="004E0A23" w:rsidRPr="00A42ADC" w:rsidRDefault="00581780" w:rsidP="004E0A23">
      <w:pPr>
        <w:pStyle w:val="Lijstalinea"/>
        <w:numPr>
          <w:ilvl w:val="0"/>
          <w:numId w:val="6"/>
        </w:numPr>
        <w:rPr>
          <w:rFonts w:ascii="Verdana" w:hAnsi="Verdana"/>
          <w:sz w:val="20"/>
          <w:szCs w:val="20"/>
          <w:lang w:val="fr-FR"/>
        </w:rPr>
      </w:pPr>
      <w:r>
        <w:rPr>
          <w:rFonts w:ascii="Verdana" w:hAnsi="Verdana"/>
          <w:sz w:val="20"/>
          <w:szCs w:val="20"/>
          <w:lang w:val="fr-FR"/>
        </w:rPr>
        <w:t>Bouton Relatif</w:t>
      </w:r>
      <w:r w:rsidR="004E0A23" w:rsidRPr="00A42ADC">
        <w:rPr>
          <w:rFonts w:ascii="Verdana" w:hAnsi="Verdana"/>
          <w:sz w:val="20"/>
          <w:szCs w:val="20"/>
          <w:lang w:val="fr-FR"/>
        </w:rPr>
        <w:t xml:space="preserve"> / </w:t>
      </w:r>
      <w:r>
        <w:rPr>
          <w:rFonts w:ascii="Verdana" w:hAnsi="Verdana"/>
          <w:sz w:val="20"/>
          <w:szCs w:val="20"/>
          <w:lang w:val="fr-FR"/>
        </w:rPr>
        <w:t xml:space="preserve">Rétroéclairage </w:t>
      </w:r>
    </w:p>
    <w:p w:rsidR="00581780" w:rsidRDefault="00581780" w:rsidP="006046BB">
      <w:pPr>
        <w:pStyle w:val="Lijstalinea"/>
        <w:numPr>
          <w:ilvl w:val="0"/>
          <w:numId w:val="6"/>
        </w:numPr>
        <w:rPr>
          <w:rFonts w:ascii="Verdana" w:hAnsi="Verdana"/>
          <w:sz w:val="20"/>
          <w:szCs w:val="20"/>
          <w:lang w:val="fr-FR"/>
        </w:rPr>
      </w:pPr>
      <w:r>
        <w:rPr>
          <w:rFonts w:ascii="Verdana" w:hAnsi="Verdana"/>
          <w:sz w:val="20"/>
          <w:szCs w:val="20"/>
          <w:lang w:val="fr-FR"/>
        </w:rPr>
        <w:t>É</w:t>
      </w:r>
      <w:r w:rsidRPr="00581780">
        <w:rPr>
          <w:rFonts w:ascii="Verdana" w:hAnsi="Verdana"/>
          <w:sz w:val="20"/>
          <w:szCs w:val="20"/>
          <w:lang w:val="fr-FR"/>
        </w:rPr>
        <w:t xml:space="preserve">cran </w:t>
      </w:r>
      <w:r w:rsidR="004E0A23" w:rsidRPr="00581780">
        <w:rPr>
          <w:rFonts w:ascii="Verdana" w:hAnsi="Verdana"/>
          <w:sz w:val="20"/>
          <w:szCs w:val="20"/>
          <w:lang w:val="fr-FR"/>
        </w:rPr>
        <w:t xml:space="preserve">LCD </w:t>
      </w:r>
    </w:p>
    <w:p w:rsidR="004E0A23" w:rsidRPr="00581780" w:rsidRDefault="00B53223" w:rsidP="006046BB">
      <w:pPr>
        <w:pStyle w:val="Lijstalinea"/>
        <w:numPr>
          <w:ilvl w:val="0"/>
          <w:numId w:val="6"/>
        </w:numPr>
        <w:rPr>
          <w:rFonts w:ascii="Verdana" w:hAnsi="Verdana"/>
          <w:sz w:val="20"/>
          <w:szCs w:val="20"/>
          <w:lang w:val="fr-FR"/>
        </w:rPr>
      </w:pPr>
      <w:r>
        <w:rPr>
          <w:rFonts w:ascii="Verdana" w:hAnsi="Verdana"/>
          <w:sz w:val="20"/>
          <w:szCs w:val="20"/>
          <w:lang w:val="fr-FR"/>
        </w:rPr>
        <w:t xml:space="preserve">Bouton de sélection </w:t>
      </w:r>
      <w:r w:rsidR="004E0A23" w:rsidRPr="00581780">
        <w:rPr>
          <w:rFonts w:ascii="Verdana" w:hAnsi="Verdana"/>
          <w:sz w:val="20"/>
          <w:szCs w:val="20"/>
          <w:lang w:val="fr-FR"/>
        </w:rPr>
        <w:t>MODE/ INRUSH (</w:t>
      </w:r>
      <w:r w:rsidR="00581780">
        <w:rPr>
          <w:rFonts w:ascii="Verdana" w:hAnsi="Verdana"/>
          <w:sz w:val="20"/>
          <w:szCs w:val="20"/>
          <w:lang w:val="fr-FR"/>
        </w:rPr>
        <w:t xml:space="preserve">courant de démarrage </w:t>
      </w:r>
      <w:r w:rsidR="004E0A23" w:rsidRPr="00581780">
        <w:rPr>
          <w:rFonts w:ascii="Verdana" w:hAnsi="Verdana"/>
          <w:sz w:val="20"/>
          <w:szCs w:val="20"/>
          <w:lang w:val="fr-FR"/>
        </w:rPr>
        <w:t xml:space="preserve">) </w:t>
      </w:r>
    </w:p>
    <w:p w:rsidR="004E0A23" w:rsidRPr="00A42ADC" w:rsidRDefault="00B53223" w:rsidP="004E0A23">
      <w:pPr>
        <w:pStyle w:val="Lijstalinea"/>
        <w:numPr>
          <w:ilvl w:val="0"/>
          <w:numId w:val="6"/>
        </w:numPr>
        <w:rPr>
          <w:rFonts w:ascii="Verdana" w:hAnsi="Verdana"/>
          <w:sz w:val="20"/>
          <w:szCs w:val="20"/>
          <w:lang w:val="fr-FR"/>
        </w:rPr>
      </w:pPr>
      <w:r>
        <w:rPr>
          <w:rFonts w:ascii="Verdana" w:hAnsi="Verdana"/>
          <w:sz w:val="20"/>
          <w:szCs w:val="20"/>
          <w:lang w:val="fr-FR"/>
        </w:rPr>
        <w:t xml:space="preserve">Bouton </w:t>
      </w:r>
      <w:r w:rsidR="004E0A23" w:rsidRPr="00A42ADC">
        <w:rPr>
          <w:rFonts w:ascii="Verdana" w:hAnsi="Verdana"/>
          <w:sz w:val="20"/>
          <w:szCs w:val="20"/>
          <w:lang w:val="fr-FR"/>
        </w:rPr>
        <w:t>RANGE (</w:t>
      </w:r>
      <w:r>
        <w:rPr>
          <w:rFonts w:ascii="Verdana" w:hAnsi="Verdana"/>
          <w:sz w:val="20"/>
          <w:szCs w:val="20"/>
          <w:lang w:val="fr-FR"/>
        </w:rPr>
        <w:t>gamme</w:t>
      </w:r>
      <w:r w:rsidR="004E0A23" w:rsidRPr="00A42ADC">
        <w:rPr>
          <w:rFonts w:ascii="Verdana" w:hAnsi="Verdana"/>
          <w:sz w:val="20"/>
          <w:szCs w:val="20"/>
          <w:lang w:val="fr-FR"/>
        </w:rPr>
        <w:t xml:space="preserve">) </w:t>
      </w:r>
    </w:p>
    <w:p w:rsidR="004E0A23" w:rsidRPr="00A42ADC" w:rsidRDefault="00B53223" w:rsidP="004E0A23">
      <w:pPr>
        <w:pStyle w:val="Lijstalinea"/>
        <w:numPr>
          <w:ilvl w:val="0"/>
          <w:numId w:val="6"/>
        </w:numPr>
        <w:rPr>
          <w:rFonts w:ascii="Verdana" w:hAnsi="Verdana"/>
          <w:sz w:val="20"/>
          <w:szCs w:val="20"/>
          <w:lang w:val="fr-FR"/>
        </w:rPr>
      </w:pPr>
      <w:r>
        <w:rPr>
          <w:rFonts w:ascii="Verdana" w:hAnsi="Verdana"/>
          <w:sz w:val="20"/>
          <w:szCs w:val="20"/>
          <w:lang w:val="fr-FR"/>
        </w:rPr>
        <w:t>Bouton PEAK (Crête)</w:t>
      </w:r>
      <w:r w:rsidR="004E0A23" w:rsidRPr="00A42ADC">
        <w:rPr>
          <w:rFonts w:ascii="Verdana" w:hAnsi="Verdana"/>
          <w:sz w:val="20"/>
          <w:szCs w:val="20"/>
          <w:lang w:val="fr-FR"/>
        </w:rPr>
        <w:t>/VF</w:t>
      </w:r>
      <w:r>
        <w:rPr>
          <w:rFonts w:ascii="Verdana" w:hAnsi="Verdana"/>
          <w:sz w:val="20"/>
          <w:szCs w:val="20"/>
          <w:lang w:val="fr-FR"/>
        </w:rPr>
        <w:t xml:space="preserve">D </w:t>
      </w:r>
    </w:p>
    <w:p w:rsidR="004E0A23" w:rsidRPr="00A42ADC" w:rsidRDefault="00B53223" w:rsidP="004E0A23">
      <w:pPr>
        <w:pStyle w:val="Lijstalinea"/>
        <w:numPr>
          <w:ilvl w:val="0"/>
          <w:numId w:val="6"/>
        </w:numPr>
        <w:rPr>
          <w:rFonts w:ascii="Verdana" w:hAnsi="Verdana"/>
          <w:sz w:val="20"/>
          <w:szCs w:val="20"/>
          <w:lang w:val="fr-FR"/>
        </w:rPr>
      </w:pPr>
      <w:r>
        <w:rPr>
          <w:rFonts w:ascii="Verdana" w:hAnsi="Verdana"/>
          <w:sz w:val="20"/>
          <w:szCs w:val="20"/>
          <w:lang w:val="fr-FR"/>
        </w:rPr>
        <w:t xml:space="preserve">Bouton rotatif de fonction </w:t>
      </w:r>
    </w:p>
    <w:p w:rsidR="004E0A23" w:rsidRPr="00A42ADC" w:rsidRDefault="00B53223" w:rsidP="004E0A23">
      <w:pPr>
        <w:pStyle w:val="Lijstalinea"/>
        <w:numPr>
          <w:ilvl w:val="0"/>
          <w:numId w:val="6"/>
        </w:numPr>
        <w:rPr>
          <w:rFonts w:ascii="Verdana" w:hAnsi="Verdana"/>
          <w:sz w:val="20"/>
          <w:szCs w:val="20"/>
          <w:lang w:val="fr-FR"/>
        </w:rPr>
      </w:pPr>
      <w:r>
        <w:rPr>
          <w:rFonts w:ascii="Verdana" w:hAnsi="Verdana"/>
          <w:sz w:val="20"/>
          <w:szCs w:val="20"/>
          <w:lang w:val="fr-FR"/>
        </w:rPr>
        <w:t xml:space="preserve">Bouton </w:t>
      </w:r>
      <w:r w:rsidR="004E0A23" w:rsidRPr="00A42ADC">
        <w:rPr>
          <w:rFonts w:ascii="Verdana" w:hAnsi="Verdana"/>
          <w:sz w:val="20"/>
          <w:szCs w:val="20"/>
          <w:lang w:val="fr-FR"/>
        </w:rPr>
        <w:t>Data Hold (</w:t>
      </w:r>
      <w:r>
        <w:rPr>
          <w:rFonts w:ascii="Verdana" w:hAnsi="Verdana"/>
          <w:sz w:val="20"/>
          <w:szCs w:val="20"/>
          <w:lang w:val="fr-FR"/>
        </w:rPr>
        <w:t>maintien des données</w:t>
      </w:r>
      <w:r w:rsidR="004E0A23" w:rsidRPr="00A42ADC">
        <w:rPr>
          <w:rFonts w:ascii="Verdana" w:hAnsi="Verdana"/>
          <w:sz w:val="20"/>
          <w:szCs w:val="20"/>
          <w:lang w:val="fr-FR"/>
        </w:rPr>
        <w:t xml:space="preserve">)/ </w:t>
      </w:r>
      <w:r>
        <w:rPr>
          <w:rFonts w:ascii="Verdana" w:hAnsi="Verdana"/>
          <w:sz w:val="20"/>
          <w:szCs w:val="20"/>
          <w:lang w:val="fr-FR"/>
        </w:rPr>
        <w:t>Lampe de poche</w:t>
      </w:r>
    </w:p>
    <w:p w:rsidR="004E0A23" w:rsidRPr="00A42ADC" w:rsidRDefault="004D0356" w:rsidP="004E0A23">
      <w:pPr>
        <w:pStyle w:val="Lijstalinea"/>
        <w:numPr>
          <w:ilvl w:val="0"/>
          <w:numId w:val="6"/>
        </w:numPr>
        <w:rPr>
          <w:rFonts w:ascii="Verdana" w:hAnsi="Verdana"/>
          <w:sz w:val="20"/>
          <w:szCs w:val="20"/>
          <w:lang w:val="fr-FR"/>
        </w:rPr>
      </w:pPr>
      <w:r>
        <w:rPr>
          <w:rFonts w:ascii="Verdana" w:hAnsi="Verdana"/>
          <w:sz w:val="20"/>
          <w:szCs w:val="20"/>
          <w:lang w:val="fr-FR"/>
        </w:rPr>
        <w:t>Couvercle batterie</w:t>
      </w:r>
    </w:p>
    <w:p w:rsidR="004E0A23" w:rsidRPr="00A42ADC" w:rsidRDefault="00B53223" w:rsidP="004E0A23">
      <w:pPr>
        <w:pStyle w:val="Lijstalinea"/>
        <w:numPr>
          <w:ilvl w:val="0"/>
          <w:numId w:val="6"/>
        </w:numPr>
        <w:rPr>
          <w:rFonts w:ascii="Verdana" w:hAnsi="Verdana"/>
          <w:sz w:val="20"/>
          <w:szCs w:val="20"/>
          <w:lang w:val="fr-FR"/>
        </w:rPr>
      </w:pPr>
      <w:r>
        <w:rPr>
          <w:rFonts w:ascii="Verdana" w:hAnsi="Verdana"/>
          <w:sz w:val="20"/>
          <w:szCs w:val="20"/>
          <w:lang w:val="fr-FR"/>
        </w:rPr>
        <w:t xml:space="preserve">Lampe de poche </w:t>
      </w:r>
    </w:p>
    <w:p w:rsidR="004E0A23" w:rsidRPr="00A42ADC" w:rsidRDefault="00B53223" w:rsidP="004E0A23">
      <w:pPr>
        <w:pStyle w:val="Lijstalinea"/>
        <w:numPr>
          <w:ilvl w:val="0"/>
          <w:numId w:val="6"/>
        </w:numPr>
        <w:rPr>
          <w:rFonts w:ascii="Verdana" w:hAnsi="Verdana"/>
          <w:sz w:val="20"/>
          <w:szCs w:val="20"/>
          <w:lang w:val="fr-FR"/>
        </w:rPr>
      </w:pPr>
      <w:r>
        <w:rPr>
          <w:rFonts w:ascii="Verdana" w:hAnsi="Verdana"/>
          <w:sz w:val="20"/>
          <w:szCs w:val="20"/>
          <w:lang w:val="fr-FR"/>
        </w:rPr>
        <w:t xml:space="preserve">Prise d’entrée </w:t>
      </w:r>
      <w:r w:rsidR="004E0A23" w:rsidRPr="00A42ADC">
        <w:rPr>
          <w:rFonts w:ascii="Verdana" w:hAnsi="Verdana"/>
          <w:sz w:val="20"/>
          <w:szCs w:val="20"/>
          <w:lang w:val="fr-FR"/>
        </w:rPr>
        <w:t xml:space="preserve">COM </w:t>
      </w:r>
    </w:p>
    <w:p w:rsidR="004E0A23" w:rsidRPr="00A42ADC" w:rsidRDefault="00B53223" w:rsidP="004E0A23">
      <w:pPr>
        <w:pStyle w:val="Lijstalinea"/>
        <w:numPr>
          <w:ilvl w:val="0"/>
          <w:numId w:val="6"/>
        </w:numPr>
        <w:rPr>
          <w:rFonts w:ascii="Verdana" w:hAnsi="Verdana"/>
          <w:sz w:val="20"/>
          <w:szCs w:val="20"/>
          <w:lang w:val="fr-FR"/>
        </w:rPr>
      </w:pPr>
      <w:r>
        <w:rPr>
          <w:rFonts w:ascii="Verdana" w:hAnsi="Verdana"/>
          <w:sz w:val="20"/>
          <w:szCs w:val="20"/>
          <w:lang w:val="fr-FR"/>
        </w:rPr>
        <w:t xml:space="preserve">Prise </w:t>
      </w:r>
      <w:r w:rsidR="004E0A23" w:rsidRPr="00A42ADC">
        <w:rPr>
          <w:rFonts w:ascii="Verdana" w:hAnsi="Verdana"/>
          <w:sz w:val="20"/>
          <w:szCs w:val="20"/>
          <w:lang w:val="fr-FR"/>
        </w:rPr>
        <w:t>V</w:t>
      </w:r>
      <w:r w:rsidR="004E0A23" w:rsidRPr="00A42ADC">
        <w:rPr>
          <w:rFonts w:ascii="Arial Narrow" w:hAnsi="Arial Narrow"/>
          <w:sz w:val="20"/>
          <w:szCs w:val="20"/>
          <w:lang w:val="fr-FR"/>
        </w:rPr>
        <w:t>Ω</w:t>
      </w:r>
      <w:r w:rsidR="004E0A23" w:rsidRPr="00A42ADC">
        <w:rPr>
          <w:rFonts w:ascii="Verdana" w:hAnsi="Verdana"/>
          <w:sz w:val="20"/>
          <w:szCs w:val="20"/>
          <w:lang w:val="fr-FR"/>
        </w:rPr>
        <w:t xml:space="preserve">  Hz% CAP TEMP </w:t>
      </w:r>
    </w:p>
    <w:p w:rsidR="004E0A23" w:rsidRPr="00A42ADC" w:rsidRDefault="004E0A23" w:rsidP="00F30083">
      <w:pPr>
        <w:rPr>
          <w:rFonts w:ascii="Verdana" w:hAnsi="Verdana"/>
          <w:sz w:val="20"/>
          <w:szCs w:val="20"/>
          <w:lang w:val="fr-FR"/>
        </w:rPr>
        <w:sectPr w:rsidR="004E0A23" w:rsidRPr="00A42ADC" w:rsidSect="004E0A23">
          <w:type w:val="continuous"/>
          <w:pgSz w:w="12240" w:h="15840"/>
          <w:pgMar w:top="1417" w:right="1417" w:bottom="1417" w:left="1417" w:header="708" w:footer="708" w:gutter="0"/>
          <w:cols w:num="2" w:space="708"/>
          <w:docGrid w:linePitch="360"/>
        </w:sectPr>
      </w:pPr>
    </w:p>
    <w:p w:rsidR="00B17ECB" w:rsidRPr="00A42ADC" w:rsidRDefault="00B17ECB" w:rsidP="00F30083">
      <w:pPr>
        <w:rPr>
          <w:rFonts w:ascii="Verdana" w:hAnsi="Verdana"/>
          <w:sz w:val="20"/>
          <w:szCs w:val="20"/>
          <w:lang w:val="fr-FR"/>
        </w:rPr>
      </w:pPr>
    </w:p>
    <w:p w:rsidR="00B17ECB" w:rsidRPr="00A42ADC" w:rsidRDefault="004E0A23" w:rsidP="004E0A23">
      <w:pPr>
        <w:ind w:firstLine="720"/>
        <w:rPr>
          <w:rFonts w:ascii="Verdana" w:hAnsi="Verdana"/>
          <w:sz w:val="20"/>
          <w:szCs w:val="20"/>
          <w:lang w:val="fr-FR"/>
        </w:rPr>
      </w:pPr>
      <w:r w:rsidRPr="00A42ADC">
        <w:rPr>
          <w:rFonts w:ascii="Verdana" w:hAnsi="Verdana"/>
          <w:noProof/>
          <w:sz w:val="20"/>
          <w:szCs w:val="20"/>
          <w:lang w:val="nl-BE" w:eastAsia="nl-BE"/>
        </w:rPr>
        <w:drawing>
          <wp:inline distT="0" distB="0" distL="0" distR="0">
            <wp:extent cx="5895975" cy="435229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4352290"/>
                    </a:xfrm>
                    <a:prstGeom prst="rect">
                      <a:avLst/>
                    </a:prstGeom>
                    <a:noFill/>
                    <a:ln>
                      <a:noFill/>
                    </a:ln>
                  </pic:spPr>
                </pic:pic>
              </a:graphicData>
            </a:graphic>
          </wp:inline>
        </w:drawing>
      </w:r>
    </w:p>
    <w:p w:rsidR="00B17ECB" w:rsidRPr="00A42ADC" w:rsidRDefault="00B17ECB" w:rsidP="00F30083">
      <w:pPr>
        <w:rPr>
          <w:rFonts w:ascii="Verdana" w:hAnsi="Verdana"/>
          <w:sz w:val="20"/>
          <w:szCs w:val="20"/>
          <w:lang w:val="fr-FR"/>
        </w:rPr>
      </w:pPr>
    </w:p>
    <w:p w:rsidR="00AB0D3B" w:rsidRPr="00A42ADC" w:rsidRDefault="00AB0D3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7D31A7" w:rsidP="00F30083">
      <w:pPr>
        <w:rPr>
          <w:rFonts w:ascii="Verdana" w:hAnsi="Verdana"/>
          <w:b/>
          <w:sz w:val="20"/>
          <w:szCs w:val="20"/>
          <w:lang w:val="fr-FR"/>
        </w:rPr>
      </w:pPr>
      <w:r w:rsidRPr="00A42ADC">
        <w:rPr>
          <w:rFonts w:ascii="Verdana" w:hAnsi="Verdana"/>
          <w:noProof/>
          <w:sz w:val="20"/>
          <w:szCs w:val="20"/>
          <w:lang w:val="nl-BE" w:eastAsia="nl-BE"/>
        </w:rPr>
        <w:drawing>
          <wp:anchor distT="0" distB="0" distL="114300" distR="114300" simplePos="0" relativeHeight="251660288" behindDoc="0" locked="0" layoutInCell="1" allowOverlap="1" wp14:anchorId="447C53A2" wp14:editId="70A14C69">
            <wp:simplePos x="0" y="0"/>
            <wp:positionH relativeFrom="column">
              <wp:posOffset>3535902</wp:posOffset>
            </wp:positionH>
            <wp:positionV relativeFrom="paragraph">
              <wp:posOffset>151029</wp:posOffset>
            </wp:positionV>
            <wp:extent cx="3062808" cy="2670048"/>
            <wp:effectExtent l="0" t="0" r="444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0037" cy="26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75AC" w:rsidRPr="00A42ADC">
        <w:rPr>
          <w:rFonts w:ascii="Verdana" w:hAnsi="Verdana"/>
          <w:b/>
          <w:sz w:val="20"/>
          <w:szCs w:val="20"/>
          <w:lang w:val="fr-FR"/>
        </w:rPr>
        <w:t xml:space="preserve">2-2. </w:t>
      </w:r>
      <w:r w:rsidR="00FA119A">
        <w:rPr>
          <w:rFonts w:ascii="Verdana" w:hAnsi="Verdana"/>
          <w:b/>
          <w:sz w:val="20"/>
          <w:szCs w:val="20"/>
          <w:lang w:val="fr-FR"/>
        </w:rPr>
        <w:t xml:space="preserve">Symboles utilisés sur l’écran LCD </w:t>
      </w:r>
    </w:p>
    <w:p w:rsidR="000D75AC" w:rsidRPr="00A42ADC" w:rsidRDefault="00FA119A" w:rsidP="00787623">
      <w:pPr>
        <w:pStyle w:val="Lijstalinea"/>
        <w:numPr>
          <w:ilvl w:val="0"/>
          <w:numId w:val="7"/>
        </w:numPr>
        <w:rPr>
          <w:rFonts w:ascii="Verdana" w:hAnsi="Verdana"/>
          <w:sz w:val="20"/>
          <w:szCs w:val="20"/>
          <w:lang w:val="fr-FR"/>
        </w:rPr>
      </w:pPr>
      <w:r>
        <w:rPr>
          <w:rFonts w:ascii="Verdana" w:hAnsi="Verdana"/>
          <w:sz w:val="20"/>
          <w:szCs w:val="20"/>
          <w:lang w:val="fr-FR"/>
        </w:rPr>
        <w:t xml:space="preserve">Mode </w:t>
      </w:r>
      <w:r w:rsidR="004D0356">
        <w:rPr>
          <w:rFonts w:ascii="Verdana" w:hAnsi="Verdana"/>
          <w:sz w:val="20"/>
          <w:szCs w:val="20"/>
          <w:lang w:val="fr-FR"/>
        </w:rPr>
        <w:t xml:space="preserve">entrée </w:t>
      </w:r>
      <w:r>
        <w:rPr>
          <w:rFonts w:ascii="Verdana" w:hAnsi="Verdana"/>
          <w:sz w:val="20"/>
          <w:szCs w:val="20"/>
          <w:lang w:val="fr-FR"/>
        </w:rPr>
        <w:t>de faible impédance</w:t>
      </w:r>
    </w:p>
    <w:p w:rsidR="00787623" w:rsidRPr="00A42ADC" w:rsidRDefault="000C05AE" w:rsidP="00787623">
      <w:pPr>
        <w:pStyle w:val="Lijstalinea"/>
        <w:numPr>
          <w:ilvl w:val="0"/>
          <w:numId w:val="7"/>
        </w:numPr>
        <w:rPr>
          <w:rFonts w:ascii="Verdana" w:hAnsi="Verdana"/>
          <w:sz w:val="20"/>
          <w:szCs w:val="20"/>
          <w:lang w:val="fr-FR"/>
        </w:rPr>
      </w:pPr>
      <w:r>
        <w:rPr>
          <w:rFonts w:ascii="Verdana" w:hAnsi="Verdana"/>
          <w:sz w:val="20"/>
          <w:szCs w:val="20"/>
          <w:lang w:val="fr-FR"/>
        </w:rPr>
        <w:t>DC (CC Courant Continu)</w:t>
      </w:r>
      <w:r w:rsidR="00787623" w:rsidRPr="00A42ADC">
        <w:rPr>
          <w:rFonts w:ascii="Verdana" w:hAnsi="Verdana"/>
          <w:sz w:val="20"/>
          <w:szCs w:val="20"/>
          <w:lang w:val="fr-FR"/>
        </w:rPr>
        <w:t xml:space="preserve"> </w:t>
      </w:r>
    </w:p>
    <w:p w:rsidR="00787623" w:rsidRPr="00A42ADC" w:rsidRDefault="004D0356" w:rsidP="00787623">
      <w:pPr>
        <w:pStyle w:val="Lijstalinea"/>
        <w:numPr>
          <w:ilvl w:val="0"/>
          <w:numId w:val="7"/>
        </w:numPr>
        <w:rPr>
          <w:rFonts w:ascii="Verdana" w:hAnsi="Verdana"/>
          <w:sz w:val="20"/>
          <w:szCs w:val="20"/>
          <w:lang w:val="fr-FR"/>
        </w:rPr>
      </w:pPr>
      <w:r>
        <w:rPr>
          <w:rFonts w:ascii="Verdana" w:hAnsi="Verdana"/>
          <w:sz w:val="20"/>
          <w:szCs w:val="20"/>
          <w:lang w:val="fr-FR"/>
        </w:rPr>
        <w:t>Signe M</w:t>
      </w:r>
      <w:r w:rsidR="000C05AE">
        <w:rPr>
          <w:rFonts w:ascii="Verdana" w:hAnsi="Verdana"/>
          <w:sz w:val="20"/>
          <w:szCs w:val="20"/>
          <w:lang w:val="fr-FR"/>
        </w:rPr>
        <w:t>oins</w:t>
      </w:r>
    </w:p>
    <w:p w:rsidR="00787623" w:rsidRPr="00A42ADC" w:rsidRDefault="00787623" w:rsidP="00206255">
      <w:pPr>
        <w:pStyle w:val="Lijstalinea"/>
        <w:numPr>
          <w:ilvl w:val="0"/>
          <w:numId w:val="7"/>
        </w:numPr>
        <w:rPr>
          <w:rFonts w:ascii="Verdana" w:hAnsi="Verdana"/>
          <w:sz w:val="20"/>
          <w:szCs w:val="20"/>
          <w:lang w:val="fr-FR"/>
        </w:rPr>
      </w:pPr>
      <w:r w:rsidRPr="00A42ADC">
        <w:rPr>
          <w:rFonts w:ascii="Verdana" w:hAnsi="Verdana"/>
          <w:sz w:val="20"/>
          <w:szCs w:val="20"/>
          <w:lang w:val="fr-FR"/>
        </w:rPr>
        <w:t>AC (</w:t>
      </w:r>
      <w:r w:rsidR="000C05AE">
        <w:rPr>
          <w:rFonts w:ascii="Verdana" w:hAnsi="Verdana"/>
          <w:sz w:val="20"/>
          <w:szCs w:val="20"/>
          <w:lang w:val="fr-FR"/>
        </w:rPr>
        <w:t xml:space="preserve">CA Courant alternatif </w:t>
      </w:r>
      <w:r w:rsidRPr="00A42ADC">
        <w:rPr>
          <w:rFonts w:ascii="Verdana" w:hAnsi="Verdana"/>
          <w:sz w:val="20"/>
          <w:szCs w:val="20"/>
          <w:lang w:val="fr-FR"/>
        </w:rPr>
        <w:t xml:space="preserve">) </w:t>
      </w:r>
    </w:p>
    <w:p w:rsidR="00787623" w:rsidRPr="00A42ADC" w:rsidRDefault="004D0356" w:rsidP="00787623">
      <w:pPr>
        <w:pStyle w:val="Lijstalinea"/>
        <w:numPr>
          <w:ilvl w:val="0"/>
          <w:numId w:val="7"/>
        </w:numPr>
        <w:rPr>
          <w:rFonts w:ascii="Verdana" w:hAnsi="Verdana"/>
          <w:sz w:val="20"/>
          <w:szCs w:val="20"/>
          <w:lang w:val="fr-FR"/>
        </w:rPr>
      </w:pPr>
      <w:r>
        <w:rPr>
          <w:rFonts w:ascii="Verdana" w:hAnsi="Verdana"/>
          <w:sz w:val="20"/>
          <w:szCs w:val="20"/>
          <w:lang w:val="fr-FR"/>
        </w:rPr>
        <w:t xml:space="preserve">Témoin </w:t>
      </w:r>
      <w:r w:rsidR="000C05AE">
        <w:rPr>
          <w:rFonts w:ascii="Verdana" w:hAnsi="Verdana"/>
          <w:sz w:val="20"/>
          <w:szCs w:val="20"/>
          <w:lang w:val="fr-FR"/>
        </w:rPr>
        <w:t xml:space="preserve">Batteries faibles </w:t>
      </w:r>
    </w:p>
    <w:p w:rsidR="00787623" w:rsidRPr="00A42ADC" w:rsidRDefault="00787623" w:rsidP="00787623">
      <w:pPr>
        <w:pStyle w:val="Lijstalinea"/>
        <w:numPr>
          <w:ilvl w:val="0"/>
          <w:numId w:val="7"/>
        </w:numPr>
        <w:rPr>
          <w:rFonts w:ascii="Verdana" w:hAnsi="Verdana"/>
          <w:sz w:val="20"/>
          <w:szCs w:val="20"/>
          <w:lang w:val="fr-FR"/>
        </w:rPr>
      </w:pPr>
      <w:r w:rsidRPr="00A42ADC">
        <w:rPr>
          <w:rFonts w:ascii="Verdana" w:hAnsi="Verdana"/>
          <w:sz w:val="20"/>
          <w:szCs w:val="20"/>
          <w:lang w:val="fr-FR"/>
        </w:rPr>
        <w:t>Inrush (</w:t>
      </w:r>
      <w:r w:rsidR="000C05AE">
        <w:rPr>
          <w:rFonts w:ascii="Verdana" w:hAnsi="Verdana"/>
          <w:sz w:val="20"/>
          <w:szCs w:val="20"/>
          <w:lang w:val="fr-FR"/>
        </w:rPr>
        <w:t xml:space="preserve">Courant de démarrage </w:t>
      </w:r>
      <w:r w:rsidRPr="00A42ADC">
        <w:rPr>
          <w:rFonts w:ascii="Verdana" w:hAnsi="Verdana"/>
          <w:sz w:val="20"/>
          <w:szCs w:val="20"/>
          <w:lang w:val="fr-FR"/>
        </w:rPr>
        <w:t>)</w:t>
      </w:r>
    </w:p>
    <w:p w:rsidR="00787623" w:rsidRPr="00A42ADC" w:rsidRDefault="000C05AE" w:rsidP="007D31A7">
      <w:pPr>
        <w:pStyle w:val="Lijstalinea"/>
        <w:numPr>
          <w:ilvl w:val="0"/>
          <w:numId w:val="7"/>
        </w:numPr>
        <w:rPr>
          <w:rFonts w:ascii="Verdana" w:hAnsi="Verdana"/>
          <w:sz w:val="20"/>
          <w:szCs w:val="20"/>
          <w:lang w:val="fr-FR"/>
        </w:rPr>
      </w:pPr>
      <w:r>
        <w:rPr>
          <w:rFonts w:ascii="Verdana" w:hAnsi="Verdana"/>
          <w:sz w:val="20"/>
          <w:szCs w:val="20"/>
          <w:lang w:val="fr-FR"/>
        </w:rPr>
        <w:t xml:space="preserve">Extinction automatique </w:t>
      </w:r>
      <w:r w:rsidR="007D31A7" w:rsidRPr="00A42ADC">
        <w:rPr>
          <w:rFonts w:ascii="Verdana" w:hAnsi="Verdana"/>
          <w:sz w:val="20"/>
          <w:szCs w:val="20"/>
          <w:lang w:val="fr-FR"/>
        </w:rPr>
        <w:tab/>
      </w:r>
    </w:p>
    <w:p w:rsidR="00787623" w:rsidRPr="00A42ADC" w:rsidRDefault="000C05AE" w:rsidP="00787623">
      <w:pPr>
        <w:pStyle w:val="Lijstalinea"/>
        <w:numPr>
          <w:ilvl w:val="0"/>
          <w:numId w:val="7"/>
        </w:numPr>
        <w:rPr>
          <w:rFonts w:ascii="Verdana" w:hAnsi="Verdana"/>
          <w:sz w:val="20"/>
          <w:szCs w:val="20"/>
          <w:lang w:val="fr-FR"/>
        </w:rPr>
      </w:pPr>
      <w:r>
        <w:rPr>
          <w:rFonts w:ascii="Verdana" w:hAnsi="Verdana"/>
          <w:sz w:val="20"/>
          <w:szCs w:val="20"/>
          <w:lang w:val="fr-FR"/>
        </w:rPr>
        <w:t xml:space="preserve">Mode </w:t>
      </w:r>
      <w:r w:rsidR="00787623" w:rsidRPr="00A42ADC">
        <w:rPr>
          <w:rFonts w:ascii="Verdana" w:hAnsi="Verdana"/>
          <w:sz w:val="20"/>
          <w:szCs w:val="20"/>
          <w:lang w:val="fr-FR"/>
        </w:rPr>
        <w:t xml:space="preserve">AutoRange </w:t>
      </w:r>
      <w:r w:rsidR="004D0356">
        <w:rPr>
          <w:rFonts w:ascii="Verdana" w:hAnsi="Verdana"/>
          <w:sz w:val="20"/>
          <w:szCs w:val="20"/>
          <w:lang w:val="fr-FR"/>
        </w:rPr>
        <w:t>(portée automatique)</w:t>
      </w:r>
    </w:p>
    <w:p w:rsidR="00787623" w:rsidRPr="00A42ADC" w:rsidRDefault="000C05AE" w:rsidP="00787623">
      <w:pPr>
        <w:pStyle w:val="Lijstalinea"/>
        <w:numPr>
          <w:ilvl w:val="0"/>
          <w:numId w:val="7"/>
        </w:numPr>
        <w:rPr>
          <w:rFonts w:ascii="Verdana" w:hAnsi="Verdana"/>
          <w:sz w:val="20"/>
          <w:szCs w:val="20"/>
          <w:lang w:val="fr-FR"/>
        </w:rPr>
      </w:pPr>
      <w:r>
        <w:rPr>
          <w:rFonts w:ascii="Verdana" w:hAnsi="Verdana"/>
          <w:sz w:val="20"/>
          <w:szCs w:val="20"/>
          <w:lang w:val="fr-FR"/>
        </w:rPr>
        <w:t xml:space="preserve">Mode de test de </w:t>
      </w:r>
      <w:r w:rsidR="00787623" w:rsidRPr="00A42ADC">
        <w:rPr>
          <w:rFonts w:ascii="Verdana" w:hAnsi="Verdana"/>
          <w:sz w:val="20"/>
          <w:szCs w:val="20"/>
          <w:lang w:val="fr-FR"/>
        </w:rPr>
        <w:t xml:space="preserve">Diode </w:t>
      </w:r>
    </w:p>
    <w:p w:rsidR="00787623" w:rsidRPr="00A42ADC" w:rsidRDefault="00A91B65" w:rsidP="00787623">
      <w:pPr>
        <w:pStyle w:val="Lijstalinea"/>
        <w:numPr>
          <w:ilvl w:val="0"/>
          <w:numId w:val="7"/>
        </w:numPr>
        <w:rPr>
          <w:rFonts w:ascii="Verdana" w:hAnsi="Verdana"/>
          <w:sz w:val="20"/>
          <w:szCs w:val="20"/>
          <w:lang w:val="fr-FR"/>
        </w:rPr>
      </w:pPr>
      <w:r w:rsidRPr="00A42ADC">
        <w:rPr>
          <w:rFonts w:ascii="Verdana" w:hAnsi="Verdana"/>
          <w:sz w:val="20"/>
          <w:szCs w:val="20"/>
          <w:lang w:val="fr-FR"/>
        </w:rPr>
        <w:t xml:space="preserve"> </w:t>
      </w:r>
      <w:r w:rsidR="000C05AE">
        <w:rPr>
          <w:rFonts w:ascii="Verdana" w:hAnsi="Verdana"/>
          <w:sz w:val="20"/>
          <w:szCs w:val="20"/>
          <w:lang w:val="fr-FR"/>
        </w:rPr>
        <w:t>Signal sonore de Continuité</w:t>
      </w:r>
    </w:p>
    <w:p w:rsidR="00787623" w:rsidRPr="00A42ADC" w:rsidRDefault="00A91B65" w:rsidP="00787623">
      <w:pPr>
        <w:pStyle w:val="Lijstalinea"/>
        <w:numPr>
          <w:ilvl w:val="0"/>
          <w:numId w:val="7"/>
        </w:numPr>
        <w:rPr>
          <w:rFonts w:ascii="Verdana" w:hAnsi="Verdana"/>
          <w:sz w:val="20"/>
          <w:szCs w:val="20"/>
          <w:lang w:val="fr-FR"/>
        </w:rPr>
      </w:pPr>
      <w:r w:rsidRPr="00A42ADC">
        <w:rPr>
          <w:rFonts w:ascii="Verdana" w:hAnsi="Verdana"/>
          <w:sz w:val="20"/>
          <w:szCs w:val="20"/>
          <w:lang w:val="fr-FR"/>
        </w:rPr>
        <w:t xml:space="preserve"> </w:t>
      </w:r>
      <w:r w:rsidR="000C05AE">
        <w:rPr>
          <w:rFonts w:ascii="Verdana" w:hAnsi="Verdana"/>
          <w:sz w:val="20"/>
          <w:szCs w:val="20"/>
          <w:lang w:val="fr-FR"/>
        </w:rPr>
        <w:t>Valeur crête de tension</w:t>
      </w:r>
    </w:p>
    <w:p w:rsidR="00787623" w:rsidRPr="00A42ADC" w:rsidRDefault="00A91B65" w:rsidP="00787623">
      <w:pPr>
        <w:pStyle w:val="Lijstalinea"/>
        <w:numPr>
          <w:ilvl w:val="0"/>
          <w:numId w:val="7"/>
        </w:numPr>
        <w:rPr>
          <w:rFonts w:ascii="Verdana" w:hAnsi="Verdana"/>
          <w:sz w:val="20"/>
          <w:szCs w:val="20"/>
          <w:lang w:val="fr-FR"/>
        </w:rPr>
      </w:pPr>
      <w:r w:rsidRPr="00A42ADC">
        <w:rPr>
          <w:rFonts w:ascii="Verdana" w:hAnsi="Verdana"/>
          <w:sz w:val="20"/>
          <w:szCs w:val="20"/>
          <w:lang w:val="fr-FR"/>
        </w:rPr>
        <w:t xml:space="preserve"> </w:t>
      </w:r>
      <w:r w:rsidR="000C05AE">
        <w:rPr>
          <w:rFonts w:ascii="Verdana" w:hAnsi="Verdana"/>
          <w:sz w:val="20"/>
          <w:szCs w:val="20"/>
          <w:lang w:val="fr-FR"/>
        </w:rPr>
        <w:t>Mode Relatif</w:t>
      </w:r>
    </w:p>
    <w:p w:rsidR="00787623" w:rsidRPr="00A42ADC" w:rsidRDefault="00A91B65" w:rsidP="00787623">
      <w:pPr>
        <w:pStyle w:val="Lijstalinea"/>
        <w:numPr>
          <w:ilvl w:val="0"/>
          <w:numId w:val="7"/>
        </w:numPr>
        <w:rPr>
          <w:rFonts w:ascii="Verdana" w:hAnsi="Verdana"/>
          <w:sz w:val="20"/>
          <w:szCs w:val="20"/>
          <w:lang w:val="fr-FR"/>
        </w:rPr>
      </w:pPr>
      <w:r w:rsidRPr="00A42ADC">
        <w:rPr>
          <w:rFonts w:ascii="Verdana" w:hAnsi="Verdana"/>
          <w:sz w:val="20"/>
          <w:szCs w:val="20"/>
          <w:lang w:val="fr-FR"/>
        </w:rPr>
        <w:t xml:space="preserve"> </w:t>
      </w:r>
      <w:r w:rsidR="00787623" w:rsidRPr="00A42ADC">
        <w:rPr>
          <w:rFonts w:ascii="Verdana" w:hAnsi="Verdana"/>
          <w:sz w:val="20"/>
          <w:szCs w:val="20"/>
          <w:lang w:val="fr-FR"/>
        </w:rPr>
        <w:t>Data Hold (</w:t>
      </w:r>
      <w:r w:rsidR="000C05AE">
        <w:rPr>
          <w:rFonts w:ascii="Verdana" w:hAnsi="Verdana"/>
          <w:sz w:val="20"/>
          <w:szCs w:val="20"/>
          <w:lang w:val="fr-FR"/>
        </w:rPr>
        <w:t>maintien des données</w:t>
      </w:r>
      <w:r w:rsidR="00787623" w:rsidRPr="00A42ADC">
        <w:rPr>
          <w:rFonts w:ascii="Verdana" w:hAnsi="Verdana"/>
          <w:sz w:val="20"/>
          <w:szCs w:val="20"/>
          <w:lang w:val="fr-FR"/>
        </w:rPr>
        <w:t>)</w:t>
      </w:r>
    </w:p>
    <w:p w:rsidR="00787623" w:rsidRPr="00425384" w:rsidRDefault="00A91B65" w:rsidP="00787623">
      <w:pPr>
        <w:pStyle w:val="Lijstalinea"/>
        <w:numPr>
          <w:ilvl w:val="0"/>
          <w:numId w:val="7"/>
        </w:numPr>
        <w:rPr>
          <w:rFonts w:ascii="Verdana" w:hAnsi="Verdana"/>
          <w:sz w:val="20"/>
          <w:szCs w:val="20"/>
          <w:lang w:val="fr-FR"/>
        </w:rPr>
      </w:pPr>
      <w:r w:rsidRPr="00A42ADC">
        <w:rPr>
          <w:rFonts w:ascii="Verdana" w:hAnsi="Verdana"/>
          <w:sz w:val="20"/>
          <w:szCs w:val="20"/>
          <w:lang w:val="fr-FR"/>
        </w:rPr>
        <w:t xml:space="preserve"> </w:t>
      </w:r>
      <w:r w:rsidR="00425384">
        <w:rPr>
          <w:rFonts w:ascii="Verdana" w:hAnsi="Verdana"/>
          <w:sz w:val="20"/>
          <w:lang w:val="fr-BE"/>
        </w:rPr>
        <w:t>C</w:t>
      </w:r>
      <w:r w:rsidR="00425384" w:rsidRPr="00425384">
        <w:rPr>
          <w:rFonts w:ascii="Verdana" w:hAnsi="Verdana"/>
          <w:sz w:val="20"/>
          <w:lang w:val="fr-BE"/>
        </w:rPr>
        <w:t>onvertisseur</w:t>
      </w:r>
      <w:r w:rsidR="00425384">
        <w:rPr>
          <w:rFonts w:ascii="Verdana" w:hAnsi="Verdana"/>
          <w:sz w:val="20"/>
          <w:lang w:val="fr-BE"/>
        </w:rPr>
        <w:t xml:space="preserve"> de tension </w:t>
      </w:r>
      <w:r w:rsidR="00425384" w:rsidRPr="00425384">
        <w:rPr>
          <w:rFonts w:ascii="Verdana" w:hAnsi="Verdana"/>
          <w:sz w:val="20"/>
          <w:lang w:val="fr-BE"/>
        </w:rPr>
        <w:t>de fréquence variable</w:t>
      </w:r>
    </w:p>
    <w:p w:rsidR="00787623" w:rsidRPr="00A42ADC" w:rsidRDefault="00A91B65" w:rsidP="00787623">
      <w:pPr>
        <w:pStyle w:val="Lijstalinea"/>
        <w:numPr>
          <w:ilvl w:val="0"/>
          <w:numId w:val="7"/>
        </w:numPr>
        <w:rPr>
          <w:rFonts w:ascii="Verdana" w:hAnsi="Verdana"/>
          <w:sz w:val="20"/>
          <w:szCs w:val="20"/>
          <w:lang w:val="fr-FR"/>
        </w:rPr>
      </w:pPr>
      <w:r w:rsidRPr="00A42ADC">
        <w:rPr>
          <w:rFonts w:ascii="Verdana" w:hAnsi="Verdana"/>
          <w:sz w:val="20"/>
          <w:szCs w:val="20"/>
          <w:lang w:val="fr-FR"/>
        </w:rPr>
        <w:t xml:space="preserve"> </w:t>
      </w:r>
      <w:r w:rsidR="00032BF3">
        <w:rPr>
          <w:rFonts w:ascii="Verdana" w:hAnsi="Verdana"/>
          <w:sz w:val="20"/>
          <w:szCs w:val="20"/>
          <w:lang w:val="fr-FR"/>
        </w:rPr>
        <w:t>Valeurs de la liste de mesure</w:t>
      </w:r>
    </w:p>
    <w:p w:rsidR="00787623" w:rsidRPr="00A42ADC" w:rsidRDefault="00A91B65" w:rsidP="00787623">
      <w:pPr>
        <w:pStyle w:val="Lijstalinea"/>
        <w:numPr>
          <w:ilvl w:val="0"/>
          <w:numId w:val="7"/>
        </w:numPr>
        <w:rPr>
          <w:rFonts w:ascii="Verdana" w:hAnsi="Verdana"/>
          <w:sz w:val="20"/>
          <w:szCs w:val="20"/>
          <w:lang w:val="fr-FR"/>
        </w:rPr>
      </w:pPr>
      <w:r w:rsidRPr="00A42ADC">
        <w:rPr>
          <w:rFonts w:ascii="Verdana" w:hAnsi="Verdana"/>
          <w:sz w:val="20"/>
          <w:szCs w:val="20"/>
          <w:lang w:val="fr-FR"/>
        </w:rPr>
        <w:t xml:space="preserve"> </w:t>
      </w:r>
      <w:r w:rsidR="00AA38ED">
        <w:rPr>
          <w:rFonts w:ascii="Verdana" w:hAnsi="Verdana"/>
          <w:sz w:val="20"/>
          <w:szCs w:val="20"/>
          <w:lang w:val="fr-FR"/>
        </w:rPr>
        <w:t>Fréquence</w:t>
      </w:r>
      <w:r w:rsidR="00787623" w:rsidRPr="00A42ADC">
        <w:rPr>
          <w:rFonts w:ascii="Verdana" w:hAnsi="Verdana"/>
          <w:sz w:val="20"/>
          <w:szCs w:val="20"/>
          <w:lang w:val="fr-FR"/>
        </w:rPr>
        <w:t xml:space="preserve">/ </w:t>
      </w:r>
      <w:r w:rsidR="00032BF3">
        <w:rPr>
          <w:rFonts w:ascii="Verdana" w:hAnsi="Verdana"/>
          <w:sz w:val="20"/>
          <w:szCs w:val="20"/>
          <w:lang w:val="fr-FR"/>
        </w:rPr>
        <w:t xml:space="preserve">Mode de test du cycle d’utilisation </w:t>
      </w:r>
    </w:p>
    <w:p w:rsidR="00787623" w:rsidRPr="00A42ADC" w:rsidRDefault="00A91B65" w:rsidP="00787623">
      <w:pPr>
        <w:pStyle w:val="Lijstalinea"/>
        <w:numPr>
          <w:ilvl w:val="0"/>
          <w:numId w:val="7"/>
        </w:numPr>
        <w:rPr>
          <w:rFonts w:ascii="Verdana" w:hAnsi="Verdana"/>
          <w:sz w:val="20"/>
          <w:szCs w:val="20"/>
          <w:lang w:val="fr-FR"/>
        </w:rPr>
      </w:pPr>
      <w:r w:rsidRPr="00A42ADC">
        <w:rPr>
          <w:rFonts w:ascii="Verdana" w:hAnsi="Verdana"/>
          <w:sz w:val="20"/>
          <w:szCs w:val="20"/>
          <w:lang w:val="fr-FR"/>
        </w:rPr>
        <w:t xml:space="preserve"> </w:t>
      </w:r>
      <w:r w:rsidR="00032BF3">
        <w:rPr>
          <w:rFonts w:ascii="Verdana" w:hAnsi="Verdana"/>
          <w:sz w:val="20"/>
          <w:szCs w:val="20"/>
          <w:lang w:val="fr-FR"/>
        </w:rPr>
        <w:t xml:space="preserve">6000 </w:t>
      </w:r>
      <w:r w:rsidR="00AA38ED">
        <w:rPr>
          <w:rFonts w:ascii="Verdana" w:hAnsi="Verdana"/>
          <w:sz w:val="20"/>
          <w:szCs w:val="20"/>
          <w:lang w:val="fr-FR"/>
        </w:rPr>
        <w:t>unités</w:t>
      </w:r>
      <w:r w:rsidR="00032BF3">
        <w:rPr>
          <w:rFonts w:ascii="Verdana" w:hAnsi="Verdana"/>
          <w:sz w:val="20"/>
          <w:szCs w:val="20"/>
          <w:lang w:val="fr-FR"/>
        </w:rPr>
        <w:t xml:space="preserve"> ( 0 à</w:t>
      </w:r>
      <w:r w:rsidR="00787623" w:rsidRPr="00A42ADC">
        <w:rPr>
          <w:rFonts w:ascii="Verdana" w:hAnsi="Verdana"/>
          <w:sz w:val="20"/>
          <w:szCs w:val="20"/>
          <w:lang w:val="fr-FR"/>
        </w:rPr>
        <w:t xml:space="preserve"> 5999) </w:t>
      </w:r>
      <w:r w:rsidR="00032BF3">
        <w:rPr>
          <w:rFonts w:ascii="Verdana" w:hAnsi="Verdana"/>
          <w:sz w:val="20"/>
          <w:szCs w:val="20"/>
          <w:lang w:val="fr-FR"/>
        </w:rPr>
        <w:t>affichage de</w:t>
      </w:r>
      <w:r w:rsidR="00AA38ED">
        <w:rPr>
          <w:rFonts w:ascii="Verdana" w:hAnsi="Verdana"/>
          <w:sz w:val="20"/>
          <w:szCs w:val="20"/>
          <w:lang w:val="fr-FR"/>
        </w:rPr>
        <w:t>s mesures</w:t>
      </w:r>
      <w:r w:rsidR="00032BF3">
        <w:rPr>
          <w:rFonts w:ascii="Verdana" w:hAnsi="Verdana"/>
          <w:sz w:val="20"/>
          <w:szCs w:val="20"/>
          <w:lang w:val="fr-FR"/>
        </w:rPr>
        <w:t xml:space="preserve"> </w:t>
      </w:r>
    </w:p>
    <w:p w:rsidR="00787623" w:rsidRPr="00A42ADC" w:rsidRDefault="00787623"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B17ECB" w:rsidRPr="00A42ADC" w:rsidRDefault="00B17ECB" w:rsidP="00F30083">
      <w:pPr>
        <w:rPr>
          <w:rFonts w:ascii="Verdana" w:hAnsi="Verdana"/>
          <w:sz w:val="20"/>
          <w:szCs w:val="20"/>
          <w:lang w:val="fr-FR"/>
        </w:rPr>
      </w:pPr>
    </w:p>
    <w:p w:rsidR="00E034BF" w:rsidRPr="00A42ADC" w:rsidRDefault="00E034BF" w:rsidP="00F30083">
      <w:pPr>
        <w:rPr>
          <w:rFonts w:ascii="Verdana" w:hAnsi="Verdana"/>
          <w:sz w:val="20"/>
          <w:szCs w:val="20"/>
          <w:lang w:val="fr-FR"/>
        </w:rPr>
      </w:pPr>
    </w:p>
    <w:p w:rsidR="00E034BF" w:rsidRPr="00A42ADC" w:rsidRDefault="00E034BF" w:rsidP="00F30083">
      <w:pPr>
        <w:rPr>
          <w:rFonts w:ascii="Verdana" w:hAnsi="Verdana"/>
          <w:sz w:val="20"/>
          <w:szCs w:val="20"/>
          <w:lang w:val="fr-FR"/>
        </w:rPr>
      </w:pPr>
    </w:p>
    <w:p w:rsidR="00E034BF" w:rsidRPr="00A42ADC" w:rsidRDefault="00E034BF" w:rsidP="00F30083">
      <w:pPr>
        <w:rPr>
          <w:rFonts w:ascii="Verdana" w:hAnsi="Verdana"/>
          <w:sz w:val="20"/>
          <w:szCs w:val="20"/>
          <w:lang w:val="fr-FR"/>
        </w:rPr>
      </w:pPr>
    </w:p>
    <w:p w:rsidR="00E034BF" w:rsidRPr="00A42ADC" w:rsidRDefault="00E034BF" w:rsidP="00F30083">
      <w:pPr>
        <w:rPr>
          <w:rFonts w:ascii="Verdana" w:hAnsi="Verdana"/>
          <w:sz w:val="20"/>
          <w:szCs w:val="20"/>
          <w:lang w:val="fr-FR"/>
        </w:rPr>
      </w:pPr>
    </w:p>
    <w:p w:rsidR="00E034BF" w:rsidRPr="00A42ADC" w:rsidRDefault="00E034BF" w:rsidP="00F30083">
      <w:pPr>
        <w:rPr>
          <w:rFonts w:ascii="Verdana" w:hAnsi="Verdana"/>
          <w:sz w:val="20"/>
          <w:szCs w:val="20"/>
          <w:lang w:val="fr-FR"/>
        </w:rPr>
      </w:pPr>
    </w:p>
    <w:p w:rsidR="00E034BF" w:rsidRPr="00A42ADC" w:rsidRDefault="00E034BF" w:rsidP="00F30083">
      <w:pPr>
        <w:rPr>
          <w:rFonts w:ascii="Verdana" w:hAnsi="Verdana"/>
          <w:sz w:val="20"/>
          <w:szCs w:val="20"/>
          <w:lang w:val="fr-FR"/>
        </w:rPr>
      </w:pPr>
    </w:p>
    <w:p w:rsidR="00E034BF" w:rsidRPr="00A42ADC" w:rsidRDefault="00E034BF" w:rsidP="00F30083">
      <w:pPr>
        <w:rPr>
          <w:rFonts w:ascii="Verdana" w:hAnsi="Verdana"/>
          <w:sz w:val="20"/>
          <w:szCs w:val="20"/>
          <w:lang w:val="fr-FR"/>
        </w:rPr>
      </w:pPr>
    </w:p>
    <w:p w:rsidR="00E034BF" w:rsidRPr="00A42ADC" w:rsidRDefault="00E034BF" w:rsidP="00F30083">
      <w:pPr>
        <w:rPr>
          <w:rFonts w:ascii="Verdana" w:hAnsi="Verdana"/>
          <w:sz w:val="20"/>
          <w:szCs w:val="20"/>
          <w:lang w:val="fr-FR"/>
        </w:rPr>
      </w:pPr>
    </w:p>
    <w:p w:rsidR="00E034BF" w:rsidRPr="00A42ADC" w:rsidRDefault="00E034BF" w:rsidP="00F30083">
      <w:pPr>
        <w:rPr>
          <w:rFonts w:ascii="Verdana" w:hAnsi="Verdana"/>
          <w:sz w:val="20"/>
          <w:szCs w:val="20"/>
          <w:lang w:val="fr-FR"/>
        </w:rPr>
      </w:pPr>
    </w:p>
    <w:p w:rsidR="00E034BF" w:rsidRPr="00A42ADC" w:rsidRDefault="00E034BF" w:rsidP="00F30083">
      <w:pPr>
        <w:rPr>
          <w:rFonts w:ascii="Verdana" w:hAnsi="Verdana"/>
          <w:sz w:val="20"/>
          <w:szCs w:val="20"/>
          <w:lang w:val="fr-FR"/>
        </w:rPr>
      </w:pPr>
    </w:p>
    <w:p w:rsidR="00E034BF" w:rsidRPr="00A42ADC" w:rsidRDefault="00E034BF" w:rsidP="00F30083">
      <w:pPr>
        <w:rPr>
          <w:rFonts w:ascii="Verdana" w:hAnsi="Verdana"/>
          <w:sz w:val="20"/>
          <w:szCs w:val="20"/>
          <w:lang w:val="fr-FR"/>
        </w:rPr>
      </w:pPr>
    </w:p>
    <w:p w:rsidR="00AB0D3B" w:rsidRPr="00A42ADC" w:rsidRDefault="00AB0D3B" w:rsidP="00F30083">
      <w:pPr>
        <w:rPr>
          <w:rFonts w:ascii="Verdana" w:hAnsi="Verdana"/>
          <w:sz w:val="20"/>
          <w:szCs w:val="20"/>
          <w:lang w:val="fr-FR"/>
        </w:rPr>
      </w:pPr>
    </w:p>
    <w:p w:rsidR="00AB0D3B" w:rsidRPr="00A42ADC" w:rsidRDefault="00AB0D3B" w:rsidP="00F30083">
      <w:pPr>
        <w:rPr>
          <w:rFonts w:ascii="Verdana" w:hAnsi="Verdana"/>
          <w:sz w:val="20"/>
          <w:szCs w:val="20"/>
          <w:lang w:val="fr-FR"/>
        </w:rPr>
      </w:pPr>
    </w:p>
    <w:p w:rsidR="00AB0D3B" w:rsidRPr="00A42ADC" w:rsidRDefault="00AB0D3B" w:rsidP="00F30083">
      <w:pPr>
        <w:rPr>
          <w:rFonts w:ascii="Verdana" w:hAnsi="Verdana"/>
          <w:sz w:val="20"/>
          <w:szCs w:val="20"/>
          <w:lang w:val="fr-FR"/>
        </w:rPr>
      </w:pPr>
    </w:p>
    <w:p w:rsidR="00AB0D3B" w:rsidRPr="00A42ADC" w:rsidRDefault="00AB0D3B" w:rsidP="00F30083">
      <w:pPr>
        <w:rPr>
          <w:rFonts w:ascii="Verdana" w:hAnsi="Verdana"/>
          <w:sz w:val="20"/>
          <w:szCs w:val="20"/>
          <w:lang w:val="fr-FR"/>
        </w:rPr>
      </w:pPr>
    </w:p>
    <w:p w:rsidR="00E034BF" w:rsidRPr="00A42ADC" w:rsidRDefault="00E034BF" w:rsidP="00F30083">
      <w:pPr>
        <w:rPr>
          <w:rFonts w:ascii="Verdana" w:hAnsi="Verdana"/>
          <w:sz w:val="20"/>
          <w:szCs w:val="20"/>
          <w:lang w:val="fr-FR"/>
        </w:rPr>
      </w:pPr>
    </w:p>
    <w:p w:rsidR="00E034BF" w:rsidRPr="00A42ADC" w:rsidRDefault="00E034BF" w:rsidP="00F30083">
      <w:pPr>
        <w:rPr>
          <w:rFonts w:ascii="Verdana" w:hAnsi="Verdana"/>
          <w:b/>
          <w:sz w:val="20"/>
          <w:szCs w:val="20"/>
          <w:lang w:val="fr-FR"/>
        </w:rPr>
      </w:pPr>
      <w:r w:rsidRPr="00A42ADC">
        <w:rPr>
          <w:rFonts w:ascii="Verdana" w:hAnsi="Verdana"/>
          <w:b/>
          <w:sz w:val="20"/>
          <w:szCs w:val="20"/>
          <w:lang w:val="fr-FR"/>
        </w:rPr>
        <w:t xml:space="preserve">3. </w:t>
      </w:r>
      <w:r w:rsidR="00200C44">
        <w:rPr>
          <w:rFonts w:ascii="Verdana" w:hAnsi="Verdana"/>
          <w:b/>
          <w:sz w:val="20"/>
          <w:szCs w:val="20"/>
          <w:lang w:val="fr-FR"/>
        </w:rPr>
        <w:t>Caractéristiques</w:t>
      </w:r>
    </w:p>
    <w:p w:rsidR="00E034BF" w:rsidRPr="00A42ADC" w:rsidRDefault="00E034BF" w:rsidP="00F30083">
      <w:pPr>
        <w:rPr>
          <w:rFonts w:ascii="Verdana" w:hAnsi="Verdana"/>
          <w:b/>
          <w:sz w:val="20"/>
          <w:szCs w:val="20"/>
          <w:lang w:val="fr-FR"/>
        </w:rPr>
      </w:pPr>
      <w:r w:rsidRPr="00A42ADC">
        <w:rPr>
          <w:rFonts w:ascii="Verdana" w:hAnsi="Verdana"/>
          <w:b/>
          <w:sz w:val="20"/>
          <w:szCs w:val="20"/>
          <w:lang w:val="fr-FR"/>
        </w:rPr>
        <w:t xml:space="preserve">3-1. </w:t>
      </w:r>
      <w:r w:rsidR="00A568DB">
        <w:rPr>
          <w:rFonts w:ascii="Verdana" w:hAnsi="Verdana"/>
          <w:b/>
          <w:sz w:val="20"/>
          <w:szCs w:val="20"/>
          <w:lang w:val="fr-FR"/>
        </w:rPr>
        <w:t>Caractéristiques</w:t>
      </w:r>
    </w:p>
    <w:tbl>
      <w:tblPr>
        <w:tblStyle w:val="Tabelraster"/>
        <w:tblW w:w="0" w:type="auto"/>
        <w:tblLook w:val="04A0" w:firstRow="1" w:lastRow="0" w:firstColumn="1" w:lastColumn="0" w:noHBand="0" w:noVBand="1"/>
      </w:tblPr>
      <w:tblGrid>
        <w:gridCol w:w="3132"/>
        <w:gridCol w:w="3132"/>
        <w:gridCol w:w="3132"/>
      </w:tblGrid>
      <w:tr w:rsidR="00E034BF" w:rsidRPr="00A42ADC" w:rsidTr="00CA7DB1">
        <w:tc>
          <w:tcPr>
            <w:tcW w:w="3132" w:type="dxa"/>
            <w:tcBorders>
              <w:bottom w:val="single" w:sz="4" w:space="0" w:color="auto"/>
            </w:tcBorders>
            <w:shd w:val="clear" w:color="auto" w:fill="A6A6A6" w:themeFill="background1" w:themeFillShade="A6"/>
          </w:tcPr>
          <w:p w:rsidR="00E034BF" w:rsidRPr="00A42ADC" w:rsidRDefault="00200C44" w:rsidP="00F30083">
            <w:pPr>
              <w:rPr>
                <w:rFonts w:ascii="Verdana" w:hAnsi="Verdana"/>
                <w:b/>
                <w:sz w:val="20"/>
                <w:szCs w:val="20"/>
                <w:lang w:val="fr-FR"/>
              </w:rPr>
            </w:pPr>
            <w:r>
              <w:rPr>
                <w:rFonts w:ascii="Verdana" w:hAnsi="Verdana"/>
                <w:b/>
                <w:sz w:val="20"/>
                <w:szCs w:val="20"/>
                <w:lang w:val="fr-FR"/>
              </w:rPr>
              <w:t>Fonction</w:t>
            </w:r>
          </w:p>
        </w:tc>
        <w:tc>
          <w:tcPr>
            <w:tcW w:w="3132" w:type="dxa"/>
            <w:tcBorders>
              <w:bottom w:val="single" w:sz="4" w:space="0" w:color="auto"/>
            </w:tcBorders>
            <w:shd w:val="clear" w:color="auto" w:fill="A6A6A6" w:themeFill="background1" w:themeFillShade="A6"/>
          </w:tcPr>
          <w:p w:rsidR="00E034BF" w:rsidRPr="00A42ADC" w:rsidRDefault="00200C44" w:rsidP="00F30083">
            <w:pPr>
              <w:rPr>
                <w:rFonts w:ascii="Verdana" w:hAnsi="Verdana"/>
                <w:b/>
                <w:sz w:val="20"/>
                <w:szCs w:val="20"/>
                <w:lang w:val="fr-FR"/>
              </w:rPr>
            </w:pPr>
            <w:r>
              <w:rPr>
                <w:rFonts w:ascii="Verdana" w:hAnsi="Verdana"/>
                <w:b/>
                <w:sz w:val="20"/>
                <w:szCs w:val="20"/>
                <w:lang w:val="fr-FR"/>
              </w:rPr>
              <w:t>Gamme &amp; Résolution</w:t>
            </w:r>
          </w:p>
        </w:tc>
        <w:tc>
          <w:tcPr>
            <w:tcW w:w="3132" w:type="dxa"/>
            <w:tcBorders>
              <w:bottom w:val="single" w:sz="4" w:space="0" w:color="auto"/>
            </w:tcBorders>
            <w:shd w:val="clear" w:color="auto" w:fill="A6A6A6" w:themeFill="background1" w:themeFillShade="A6"/>
          </w:tcPr>
          <w:p w:rsidR="00E034BF" w:rsidRPr="00A42ADC" w:rsidRDefault="00200C44" w:rsidP="00200C44">
            <w:pPr>
              <w:rPr>
                <w:rFonts w:ascii="Verdana" w:hAnsi="Verdana"/>
                <w:b/>
                <w:sz w:val="20"/>
                <w:szCs w:val="20"/>
                <w:lang w:val="fr-FR"/>
              </w:rPr>
            </w:pPr>
            <w:r>
              <w:rPr>
                <w:rFonts w:ascii="Verdana" w:hAnsi="Verdana"/>
                <w:b/>
                <w:sz w:val="20"/>
                <w:szCs w:val="20"/>
                <w:lang w:val="fr-FR"/>
              </w:rPr>
              <w:t xml:space="preserve">Précision </w:t>
            </w:r>
            <w:r w:rsidR="00E034BF" w:rsidRPr="00A42ADC">
              <w:rPr>
                <w:rFonts w:ascii="Verdana" w:hAnsi="Verdana"/>
                <w:b/>
                <w:sz w:val="20"/>
                <w:szCs w:val="20"/>
                <w:lang w:val="fr-FR"/>
              </w:rPr>
              <w:t xml:space="preserve"> + (% </w:t>
            </w:r>
            <w:r>
              <w:rPr>
                <w:rFonts w:ascii="Verdana" w:hAnsi="Verdana"/>
                <w:b/>
                <w:sz w:val="20"/>
                <w:szCs w:val="20"/>
                <w:lang w:val="fr-FR"/>
              </w:rPr>
              <w:t xml:space="preserve">de l’affichage </w:t>
            </w:r>
            <w:r w:rsidR="00E034BF" w:rsidRPr="00A42ADC">
              <w:rPr>
                <w:rFonts w:ascii="Verdana" w:hAnsi="Verdana"/>
                <w:b/>
                <w:sz w:val="20"/>
                <w:szCs w:val="20"/>
                <w:lang w:val="fr-FR"/>
              </w:rPr>
              <w:t xml:space="preserve"> + c</w:t>
            </w:r>
            <w:r>
              <w:rPr>
                <w:rFonts w:ascii="Verdana" w:hAnsi="Verdana"/>
                <w:b/>
                <w:sz w:val="20"/>
                <w:szCs w:val="20"/>
                <w:lang w:val="fr-FR"/>
              </w:rPr>
              <w:t>hiffres</w:t>
            </w:r>
            <w:r w:rsidR="00E034BF" w:rsidRPr="00A42ADC">
              <w:rPr>
                <w:rFonts w:ascii="Verdana" w:hAnsi="Verdana"/>
                <w:b/>
                <w:sz w:val="20"/>
                <w:szCs w:val="20"/>
                <w:lang w:val="fr-FR"/>
              </w:rPr>
              <w:t>)</w:t>
            </w:r>
          </w:p>
        </w:tc>
      </w:tr>
      <w:tr w:rsidR="00CA7DB1" w:rsidRPr="00A42ADC" w:rsidTr="00CA7DB1">
        <w:trPr>
          <w:trHeight w:val="208"/>
        </w:trPr>
        <w:tc>
          <w:tcPr>
            <w:tcW w:w="3132" w:type="dxa"/>
            <w:vMerge w:val="restart"/>
            <w:shd w:val="clear" w:color="auto" w:fill="BFBFBF" w:themeFill="background1" w:themeFillShade="BF"/>
          </w:tcPr>
          <w:p w:rsidR="00CA7DB1" w:rsidRPr="00A42ADC" w:rsidRDefault="00200C44" w:rsidP="00F30083">
            <w:pPr>
              <w:rPr>
                <w:rFonts w:ascii="Verdana" w:hAnsi="Verdana"/>
                <w:sz w:val="20"/>
                <w:szCs w:val="20"/>
                <w:lang w:val="fr-FR"/>
              </w:rPr>
            </w:pPr>
            <w:r>
              <w:rPr>
                <w:rFonts w:ascii="Verdana" w:hAnsi="Verdana"/>
                <w:sz w:val="20"/>
                <w:szCs w:val="20"/>
                <w:lang w:val="fr-FR"/>
              </w:rPr>
              <w:t>CA</w:t>
            </w:r>
            <w:r w:rsidR="00CA7DB1" w:rsidRPr="00A42ADC">
              <w:rPr>
                <w:rFonts w:ascii="Verdana" w:hAnsi="Verdana"/>
                <w:sz w:val="20"/>
                <w:szCs w:val="20"/>
                <w:lang w:val="fr-FR"/>
              </w:rPr>
              <w:t xml:space="preserve"> </w:t>
            </w:r>
            <w:r>
              <w:rPr>
                <w:rFonts w:ascii="Verdana" w:hAnsi="Verdana"/>
                <w:sz w:val="20"/>
                <w:szCs w:val="20"/>
                <w:lang w:val="fr-FR"/>
              </w:rPr>
              <w:t xml:space="preserve">courant </w:t>
            </w:r>
          </w:p>
          <w:p w:rsidR="00CA7DB1" w:rsidRPr="00A42ADC" w:rsidRDefault="00CA7DB1" w:rsidP="00F30083">
            <w:pPr>
              <w:rPr>
                <w:rFonts w:ascii="Verdana" w:hAnsi="Verdana"/>
                <w:sz w:val="20"/>
                <w:szCs w:val="20"/>
                <w:lang w:val="fr-FR"/>
              </w:rPr>
            </w:pPr>
            <w:r w:rsidRPr="00A42ADC">
              <w:rPr>
                <w:rFonts w:ascii="Verdana" w:hAnsi="Verdana"/>
                <w:sz w:val="20"/>
                <w:szCs w:val="20"/>
                <w:lang w:val="fr-FR"/>
              </w:rPr>
              <w:t>(50/60Hz)</w:t>
            </w:r>
          </w:p>
        </w:tc>
        <w:tc>
          <w:tcPr>
            <w:tcW w:w="3132" w:type="dxa"/>
          </w:tcPr>
          <w:p w:rsidR="00CA7DB1" w:rsidRPr="00A42ADC" w:rsidRDefault="00CA7DB1" w:rsidP="00F30083">
            <w:pPr>
              <w:rPr>
                <w:rFonts w:ascii="Verdana" w:hAnsi="Verdana"/>
                <w:sz w:val="20"/>
                <w:szCs w:val="20"/>
                <w:lang w:val="fr-FR"/>
              </w:rPr>
            </w:pPr>
            <w:r w:rsidRPr="00A42ADC">
              <w:rPr>
                <w:rFonts w:ascii="Verdana" w:hAnsi="Verdana"/>
                <w:sz w:val="20"/>
                <w:szCs w:val="20"/>
                <w:lang w:val="fr-FR"/>
              </w:rPr>
              <w:t>600,0 A</w:t>
            </w:r>
          </w:p>
        </w:tc>
        <w:tc>
          <w:tcPr>
            <w:tcW w:w="3132" w:type="dxa"/>
          </w:tcPr>
          <w:p w:rsidR="00CA7DB1" w:rsidRPr="00A42ADC" w:rsidRDefault="00CA7DB1" w:rsidP="00200C44">
            <w:pPr>
              <w:rPr>
                <w:rFonts w:ascii="Verdana" w:hAnsi="Verdana"/>
                <w:sz w:val="20"/>
                <w:szCs w:val="20"/>
                <w:lang w:val="fr-FR"/>
              </w:rPr>
            </w:pPr>
            <w:r w:rsidRPr="00A42ADC">
              <w:rPr>
                <w:rFonts w:ascii="Verdana" w:hAnsi="Verdana"/>
                <w:sz w:val="20"/>
                <w:szCs w:val="20"/>
                <w:u w:val="single"/>
                <w:lang w:val="fr-FR"/>
              </w:rPr>
              <w:t>+</w:t>
            </w:r>
            <w:r w:rsidRPr="00A42ADC">
              <w:rPr>
                <w:rFonts w:ascii="Verdana" w:hAnsi="Verdana"/>
                <w:sz w:val="20"/>
                <w:szCs w:val="20"/>
                <w:lang w:val="fr-FR"/>
              </w:rPr>
              <w:t xml:space="preserve">(2,5%+ 8 </w:t>
            </w:r>
            <w:r w:rsidR="00200C44">
              <w:rPr>
                <w:rFonts w:ascii="Verdana" w:hAnsi="Verdana"/>
                <w:sz w:val="20"/>
                <w:szCs w:val="20"/>
                <w:lang w:val="fr-FR"/>
              </w:rPr>
              <w:t>chiffres</w:t>
            </w:r>
            <w:r w:rsidRPr="00A42ADC">
              <w:rPr>
                <w:rFonts w:ascii="Verdana" w:hAnsi="Verdana"/>
                <w:sz w:val="20"/>
                <w:szCs w:val="20"/>
                <w:lang w:val="fr-FR"/>
              </w:rPr>
              <w:t>)</w:t>
            </w:r>
          </w:p>
        </w:tc>
      </w:tr>
      <w:tr w:rsidR="00CA7DB1" w:rsidRPr="00A42ADC" w:rsidTr="00CA7DB1">
        <w:trPr>
          <w:trHeight w:val="207"/>
        </w:trPr>
        <w:tc>
          <w:tcPr>
            <w:tcW w:w="3132" w:type="dxa"/>
            <w:vMerge/>
            <w:tcBorders>
              <w:bottom w:val="single" w:sz="4" w:space="0" w:color="auto"/>
            </w:tcBorders>
            <w:shd w:val="clear" w:color="auto" w:fill="BFBFBF" w:themeFill="background1" w:themeFillShade="BF"/>
          </w:tcPr>
          <w:p w:rsidR="00CA7DB1" w:rsidRPr="00A42ADC" w:rsidRDefault="00CA7DB1" w:rsidP="00F30083">
            <w:pPr>
              <w:rPr>
                <w:rFonts w:ascii="Verdana" w:hAnsi="Verdana"/>
                <w:sz w:val="20"/>
                <w:szCs w:val="20"/>
                <w:lang w:val="fr-FR"/>
              </w:rPr>
            </w:pPr>
          </w:p>
        </w:tc>
        <w:tc>
          <w:tcPr>
            <w:tcW w:w="3132" w:type="dxa"/>
            <w:tcBorders>
              <w:bottom w:val="single" w:sz="4" w:space="0" w:color="auto"/>
            </w:tcBorders>
          </w:tcPr>
          <w:p w:rsidR="00CA7DB1" w:rsidRPr="00A42ADC" w:rsidRDefault="00CA7DB1" w:rsidP="00F30083">
            <w:pPr>
              <w:rPr>
                <w:rFonts w:ascii="Verdana" w:hAnsi="Verdana"/>
                <w:sz w:val="20"/>
                <w:szCs w:val="20"/>
                <w:lang w:val="fr-FR"/>
              </w:rPr>
            </w:pPr>
            <w:r w:rsidRPr="00A42ADC">
              <w:rPr>
                <w:rFonts w:ascii="Verdana" w:hAnsi="Verdana"/>
                <w:sz w:val="20"/>
                <w:szCs w:val="20"/>
                <w:lang w:val="fr-FR"/>
              </w:rPr>
              <w:t>1000A</w:t>
            </w:r>
          </w:p>
        </w:tc>
        <w:tc>
          <w:tcPr>
            <w:tcW w:w="3132" w:type="dxa"/>
            <w:tcBorders>
              <w:bottom w:val="single" w:sz="4" w:space="0" w:color="auto"/>
            </w:tcBorders>
          </w:tcPr>
          <w:p w:rsidR="00CA7DB1" w:rsidRPr="00A42ADC" w:rsidRDefault="00CA7DB1" w:rsidP="00200C44">
            <w:pPr>
              <w:rPr>
                <w:rFonts w:ascii="Verdana" w:hAnsi="Verdana"/>
                <w:b/>
                <w:sz w:val="20"/>
                <w:szCs w:val="20"/>
                <w:lang w:val="fr-FR"/>
              </w:rPr>
            </w:pPr>
            <w:r w:rsidRPr="00A42ADC">
              <w:rPr>
                <w:rFonts w:ascii="Verdana" w:hAnsi="Verdana"/>
                <w:sz w:val="20"/>
                <w:szCs w:val="20"/>
                <w:u w:val="single"/>
                <w:lang w:val="fr-FR"/>
              </w:rPr>
              <w:t>+</w:t>
            </w:r>
            <w:r w:rsidRPr="00A42ADC">
              <w:rPr>
                <w:rFonts w:ascii="Verdana" w:hAnsi="Verdana"/>
                <w:sz w:val="20"/>
                <w:szCs w:val="20"/>
                <w:lang w:val="fr-FR"/>
              </w:rPr>
              <w:t xml:space="preserve">(2,8%+ 8 </w:t>
            </w:r>
            <w:r w:rsidR="00200C44">
              <w:rPr>
                <w:rFonts w:ascii="Verdana" w:hAnsi="Verdana"/>
                <w:sz w:val="20"/>
                <w:szCs w:val="20"/>
                <w:lang w:val="fr-FR"/>
              </w:rPr>
              <w:t>chiffres</w:t>
            </w:r>
            <w:r w:rsidRPr="00A42ADC">
              <w:rPr>
                <w:rFonts w:ascii="Verdana" w:hAnsi="Verdana"/>
                <w:sz w:val="20"/>
                <w:szCs w:val="20"/>
                <w:lang w:val="fr-FR"/>
              </w:rPr>
              <w:t>)</w:t>
            </w:r>
          </w:p>
        </w:tc>
      </w:tr>
      <w:tr w:rsidR="00E034BF" w:rsidRPr="00A42ADC" w:rsidTr="00CA7DB1">
        <w:tc>
          <w:tcPr>
            <w:tcW w:w="3132" w:type="dxa"/>
            <w:tcBorders>
              <w:top w:val="single" w:sz="4" w:space="0" w:color="auto"/>
              <w:left w:val="nil"/>
              <w:bottom w:val="single" w:sz="4" w:space="0" w:color="auto"/>
              <w:right w:val="nil"/>
            </w:tcBorders>
            <w:shd w:val="clear" w:color="auto" w:fill="auto"/>
          </w:tcPr>
          <w:p w:rsidR="00E034BF" w:rsidRPr="00A42ADC" w:rsidRDefault="00E034BF" w:rsidP="00F30083">
            <w:pPr>
              <w:rPr>
                <w:rFonts w:ascii="Verdana" w:hAnsi="Verdana"/>
                <w:b/>
                <w:sz w:val="20"/>
                <w:szCs w:val="20"/>
                <w:lang w:val="fr-FR"/>
              </w:rPr>
            </w:pPr>
          </w:p>
        </w:tc>
        <w:tc>
          <w:tcPr>
            <w:tcW w:w="3132" w:type="dxa"/>
            <w:tcBorders>
              <w:top w:val="single" w:sz="4" w:space="0" w:color="auto"/>
              <w:left w:val="nil"/>
              <w:bottom w:val="single" w:sz="4" w:space="0" w:color="auto"/>
              <w:right w:val="nil"/>
            </w:tcBorders>
            <w:shd w:val="clear" w:color="auto" w:fill="auto"/>
          </w:tcPr>
          <w:p w:rsidR="00E034BF" w:rsidRPr="00A42ADC" w:rsidRDefault="00E034BF" w:rsidP="00F30083">
            <w:pPr>
              <w:rPr>
                <w:rFonts w:ascii="Verdana" w:hAnsi="Verdana"/>
                <w:b/>
                <w:sz w:val="20"/>
                <w:szCs w:val="20"/>
                <w:lang w:val="fr-FR"/>
              </w:rPr>
            </w:pPr>
          </w:p>
        </w:tc>
        <w:tc>
          <w:tcPr>
            <w:tcW w:w="3132" w:type="dxa"/>
            <w:tcBorders>
              <w:top w:val="single" w:sz="4" w:space="0" w:color="auto"/>
              <w:left w:val="nil"/>
              <w:bottom w:val="single" w:sz="4" w:space="0" w:color="auto"/>
              <w:right w:val="nil"/>
            </w:tcBorders>
            <w:shd w:val="clear" w:color="auto" w:fill="auto"/>
          </w:tcPr>
          <w:p w:rsidR="00E034BF" w:rsidRPr="00A42ADC" w:rsidRDefault="00E034BF" w:rsidP="00F30083">
            <w:pPr>
              <w:rPr>
                <w:rFonts w:ascii="Verdana" w:hAnsi="Verdana"/>
                <w:b/>
                <w:sz w:val="20"/>
                <w:szCs w:val="20"/>
                <w:lang w:val="fr-FR"/>
              </w:rPr>
            </w:pPr>
          </w:p>
        </w:tc>
      </w:tr>
      <w:tr w:rsidR="00CA7DB1" w:rsidRPr="00A42ADC" w:rsidTr="00CA7DB1">
        <w:trPr>
          <w:trHeight w:val="104"/>
        </w:trPr>
        <w:tc>
          <w:tcPr>
            <w:tcW w:w="3132" w:type="dxa"/>
            <w:vMerge w:val="restart"/>
            <w:tcBorders>
              <w:top w:val="single" w:sz="4" w:space="0" w:color="auto"/>
            </w:tcBorders>
            <w:shd w:val="clear" w:color="auto" w:fill="BFBFBF" w:themeFill="background1" w:themeFillShade="BF"/>
          </w:tcPr>
          <w:p w:rsidR="00CA7DB1" w:rsidRPr="00A42ADC" w:rsidRDefault="00200C44" w:rsidP="00200C44">
            <w:pPr>
              <w:rPr>
                <w:rFonts w:ascii="Verdana" w:hAnsi="Verdana"/>
                <w:sz w:val="20"/>
                <w:szCs w:val="20"/>
                <w:lang w:val="fr-FR"/>
              </w:rPr>
            </w:pPr>
            <w:r>
              <w:rPr>
                <w:rFonts w:ascii="Verdana" w:hAnsi="Verdana"/>
                <w:sz w:val="20"/>
                <w:szCs w:val="20"/>
                <w:lang w:val="fr-FR"/>
              </w:rPr>
              <w:t>C</w:t>
            </w:r>
            <w:r w:rsidR="00CA7DB1" w:rsidRPr="00A42ADC">
              <w:rPr>
                <w:rFonts w:ascii="Verdana" w:hAnsi="Verdana"/>
                <w:sz w:val="20"/>
                <w:szCs w:val="20"/>
                <w:lang w:val="fr-FR"/>
              </w:rPr>
              <w:t xml:space="preserve">C </w:t>
            </w:r>
            <w:r>
              <w:rPr>
                <w:rFonts w:ascii="Verdana" w:hAnsi="Verdana"/>
                <w:sz w:val="20"/>
                <w:szCs w:val="20"/>
                <w:lang w:val="fr-FR"/>
              </w:rPr>
              <w:t>courant</w:t>
            </w:r>
          </w:p>
        </w:tc>
        <w:tc>
          <w:tcPr>
            <w:tcW w:w="3132" w:type="dxa"/>
            <w:tcBorders>
              <w:top w:val="single" w:sz="4" w:space="0" w:color="auto"/>
            </w:tcBorders>
          </w:tcPr>
          <w:p w:rsidR="00CA7DB1" w:rsidRPr="00A42ADC" w:rsidRDefault="00CA7DB1" w:rsidP="00F30083">
            <w:pPr>
              <w:rPr>
                <w:rFonts w:ascii="Verdana" w:hAnsi="Verdana"/>
                <w:sz w:val="20"/>
                <w:szCs w:val="20"/>
                <w:lang w:val="fr-FR"/>
              </w:rPr>
            </w:pPr>
            <w:r w:rsidRPr="00A42ADC">
              <w:rPr>
                <w:rFonts w:ascii="Verdana" w:hAnsi="Verdana"/>
                <w:sz w:val="20"/>
                <w:szCs w:val="20"/>
                <w:lang w:val="fr-FR"/>
              </w:rPr>
              <w:t>600,0A</w:t>
            </w:r>
          </w:p>
        </w:tc>
        <w:tc>
          <w:tcPr>
            <w:tcW w:w="3132" w:type="dxa"/>
            <w:tcBorders>
              <w:top w:val="single" w:sz="4" w:space="0" w:color="auto"/>
            </w:tcBorders>
          </w:tcPr>
          <w:p w:rsidR="00CA7DB1" w:rsidRPr="00A42ADC" w:rsidRDefault="00CA7DB1" w:rsidP="00F30083">
            <w:pPr>
              <w:rPr>
                <w:rFonts w:ascii="Verdana" w:hAnsi="Verdana"/>
                <w:b/>
                <w:sz w:val="20"/>
                <w:szCs w:val="20"/>
                <w:lang w:val="fr-FR"/>
              </w:rPr>
            </w:pPr>
            <w:r w:rsidRPr="00A42ADC">
              <w:rPr>
                <w:rFonts w:ascii="Verdana" w:hAnsi="Verdana"/>
                <w:sz w:val="20"/>
                <w:szCs w:val="20"/>
                <w:u w:val="single"/>
                <w:lang w:val="fr-FR"/>
              </w:rPr>
              <w:t>+</w:t>
            </w:r>
            <w:r w:rsidRPr="00A42ADC">
              <w:rPr>
                <w:rFonts w:ascii="Verdana" w:hAnsi="Verdana"/>
                <w:sz w:val="20"/>
                <w:szCs w:val="20"/>
                <w:lang w:val="fr-FR"/>
              </w:rPr>
              <w:t xml:space="preserve">(2,5%+ 5 </w:t>
            </w:r>
            <w:r w:rsidR="00200C44" w:rsidRPr="00A42ADC">
              <w:rPr>
                <w:rFonts w:ascii="Verdana" w:hAnsi="Verdana"/>
                <w:sz w:val="20"/>
                <w:szCs w:val="20"/>
                <w:lang w:val="fr-FR"/>
              </w:rPr>
              <w:t>chiffres</w:t>
            </w:r>
            <w:r w:rsidRPr="00A42ADC">
              <w:rPr>
                <w:rFonts w:ascii="Verdana" w:hAnsi="Verdana"/>
                <w:sz w:val="20"/>
                <w:szCs w:val="20"/>
                <w:lang w:val="fr-FR"/>
              </w:rPr>
              <w:t>)</w:t>
            </w:r>
          </w:p>
        </w:tc>
      </w:tr>
      <w:tr w:rsidR="00CA7DB1" w:rsidRPr="00A42ADC" w:rsidTr="00CA7DB1">
        <w:trPr>
          <w:trHeight w:val="103"/>
        </w:trPr>
        <w:tc>
          <w:tcPr>
            <w:tcW w:w="3132" w:type="dxa"/>
            <w:vMerge/>
            <w:tcBorders>
              <w:bottom w:val="single" w:sz="4" w:space="0" w:color="auto"/>
            </w:tcBorders>
            <w:shd w:val="clear" w:color="auto" w:fill="BFBFBF" w:themeFill="background1" w:themeFillShade="BF"/>
          </w:tcPr>
          <w:p w:rsidR="00CA7DB1" w:rsidRPr="00A42ADC" w:rsidRDefault="00CA7DB1" w:rsidP="00F30083">
            <w:pPr>
              <w:rPr>
                <w:rFonts w:ascii="Verdana" w:hAnsi="Verdana"/>
                <w:sz w:val="20"/>
                <w:szCs w:val="20"/>
                <w:lang w:val="fr-FR"/>
              </w:rPr>
            </w:pPr>
          </w:p>
        </w:tc>
        <w:tc>
          <w:tcPr>
            <w:tcW w:w="3132" w:type="dxa"/>
            <w:tcBorders>
              <w:bottom w:val="single" w:sz="4" w:space="0" w:color="auto"/>
            </w:tcBorders>
          </w:tcPr>
          <w:p w:rsidR="00CA7DB1" w:rsidRPr="00A42ADC" w:rsidRDefault="00CA7DB1" w:rsidP="00F30083">
            <w:pPr>
              <w:rPr>
                <w:rFonts w:ascii="Verdana" w:hAnsi="Verdana"/>
                <w:sz w:val="20"/>
                <w:szCs w:val="20"/>
                <w:lang w:val="fr-FR"/>
              </w:rPr>
            </w:pPr>
            <w:r w:rsidRPr="00A42ADC">
              <w:rPr>
                <w:rFonts w:ascii="Verdana" w:hAnsi="Verdana"/>
                <w:sz w:val="20"/>
                <w:szCs w:val="20"/>
                <w:lang w:val="fr-FR"/>
              </w:rPr>
              <w:t>1000A</w:t>
            </w:r>
          </w:p>
        </w:tc>
        <w:tc>
          <w:tcPr>
            <w:tcW w:w="3132" w:type="dxa"/>
            <w:tcBorders>
              <w:bottom w:val="single" w:sz="4" w:space="0" w:color="auto"/>
            </w:tcBorders>
          </w:tcPr>
          <w:p w:rsidR="00CA7DB1" w:rsidRPr="00A42ADC" w:rsidRDefault="00CA7DB1" w:rsidP="00F30083">
            <w:pPr>
              <w:rPr>
                <w:rFonts w:ascii="Verdana" w:hAnsi="Verdana"/>
                <w:b/>
                <w:sz w:val="20"/>
                <w:szCs w:val="20"/>
                <w:lang w:val="fr-FR"/>
              </w:rPr>
            </w:pPr>
            <w:r w:rsidRPr="00A42ADC">
              <w:rPr>
                <w:rFonts w:ascii="Verdana" w:hAnsi="Verdana"/>
                <w:sz w:val="20"/>
                <w:szCs w:val="20"/>
                <w:u w:val="single"/>
                <w:lang w:val="fr-FR"/>
              </w:rPr>
              <w:t>+</w:t>
            </w:r>
            <w:r w:rsidRPr="00A42ADC">
              <w:rPr>
                <w:rFonts w:ascii="Verdana" w:hAnsi="Verdana"/>
                <w:sz w:val="20"/>
                <w:szCs w:val="20"/>
                <w:lang w:val="fr-FR"/>
              </w:rPr>
              <w:t xml:space="preserve">(2,8%+ 5 </w:t>
            </w:r>
            <w:r w:rsidR="00200C44" w:rsidRPr="00A42ADC">
              <w:rPr>
                <w:rFonts w:ascii="Verdana" w:hAnsi="Verdana"/>
                <w:sz w:val="20"/>
                <w:szCs w:val="20"/>
                <w:lang w:val="fr-FR"/>
              </w:rPr>
              <w:t>chiffres</w:t>
            </w:r>
            <w:r w:rsidRPr="00A42ADC">
              <w:rPr>
                <w:rFonts w:ascii="Verdana" w:hAnsi="Verdana"/>
                <w:sz w:val="20"/>
                <w:szCs w:val="20"/>
                <w:lang w:val="fr-FR"/>
              </w:rPr>
              <w:t>)</w:t>
            </w:r>
          </w:p>
        </w:tc>
      </w:tr>
      <w:tr w:rsidR="00E034BF" w:rsidRPr="00A42ADC" w:rsidTr="00237DBD">
        <w:tc>
          <w:tcPr>
            <w:tcW w:w="3132" w:type="dxa"/>
            <w:tcBorders>
              <w:top w:val="single" w:sz="4" w:space="0" w:color="auto"/>
              <w:left w:val="nil"/>
              <w:bottom w:val="single" w:sz="4" w:space="0" w:color="auto"/>
              <w:right w:val="nil"/>
            </w:tcBorders>
            <w:shd w:val="clear" w:color="auto" w:fill="auto"/>
          </w:tcPr>
          <w:p w:rsidR="00E034BF" w:rsidRPr="00A42ADC" w:rsidRDefault="00E034BF" w:rsidP="00F30083">
            <w:pPr>
              <w:rPr>
                <w:rFonts w:ascii="Verdana" w:hAnsi="Verdana"/>
                <w:b/>
                <w:sz w:val="20"/>
                <w:szCs w:val="20"/>
                <w:lang w:val="fr-FR"/>
              </w:rPr>
            </w:pPr>
          </w:p>
        </w:tc>
        <w:tc>
          <w:tcPr>
            <w:tcW w:w="3132" w:type="dxa"/>
            <w:tcBorders>
              <w:top w:val="single" w:sz="4" w:space="0" w:color="auto"/>
              <w:left w:val="nil"/>
              <w:bottom w:val="single" w:sz="4" w:space="0" w:color="auto"/>
              <w:right w:val="nil"/>
            </w:tcBorders>
            <w:shd w:val="clear" w:color="auto" w:fill="auto"/>
          </w:tcPr>
          <w:p w:rsidR="00E034BF" w:rsidRPr="00A42ADC" w:rsidRDefault="00E034BF" w:rsidP="00F30083">
            <w:pPr>
              <w:rPr>
                <w:rFonts w:ascii="Verdana" w:hAnsi="Verdana"/>
                <w:b/>
                <w:sz w:val="20"/>
                <w:szCs w:val="20"/>
                <w:lang w:val="fr-FR"/>
              </w:rPr>
            </w:pPr>
          </w:p>
        </w:tc>
        <w:tc>
          <w:tcPr>
            <w:tcW w:w="3132" w:type="dxa"/>
            <w:tcBorders>
              <w:top w:val="single" w:sz="4" w:space="0" w:color="auto"/>
              <w:left w:val="nil"/>
              <w:bottom w:val="single" w:sz="4" w:space="0" w:color="auto"/>
              <w:right w:val="nil"/>
            </w:tcBorders>
            <w:shd w:val="clear" w:color="auto" w:fill="auto"/>
          </w:tcPr>
          <w:p w:rsidR="00E034BF" w:rsidRPr="00A42ADC" w:rsidRDefault="00E034BF" w:rsidP="00F30083">
            <w:pPr>
              <w:rPr>
                <w:rFonts w:ascii="Verdana" w:hAnsi="Verdana"/>
                <w:b/>
                <w:sz w:val="20"/>
                <w:szCs w:val="20"/>
                <w:lang w:val="fr-FR"/>
              </w:rPr>
            </w:pPr>
          </w:p>
        </w:tc>
      </w:tr>
      <w:tr w:rsidR="00237DBD" w:rsidRPr="00A42ADC" w:rsidTr="00237DBD">
        <w:trPr>
          <w:trHeight w:val="93"/>
        </w:trPr>
        <w:tc>
          <w:tcPr>
            <w:tcW w:w="3132" w:type="dxa"/>
            <w:vMerge w:val="restart"/>
            <w:tcBorders>
              <w:top w:val="single" w:sz="4" w:space="0" w:color="auto"/>
            </w:tcBorders>
            <w:shd w:val="clear" w:color="auto" w:fill="BFBFBF" w:themeFill="background1" w:themeFillShade="BF"/>
          </w:tcPr>
          <w:p w:rsidR="00237DBD" w:rsidRPr="00A42ADC" w:rsidRDefault="00200C44" w:rsidP="00F30083">
            <w:pPr>
              <w:rPr>
                <w:rFonts w:ascii="Verdana" w:hAnsi="Verdana"/>
                <w:sz w:val="20"/>
                <w:szCs w:val="20"/>
                <w:lang w:val="fr-FR"/>
              </w:rPr>
            </w:pPr>
            <w:r>
              <w:rPr>
                <w:rFonts w:ascii="Verdana" w:hAnsi="Verdana"/>
                <w:sz w:val="20"/>
                <w:szCs w:val="20"/>
                <w:lang w:val="fr-FR"/>
              </w:rPr>
              <w:t>CA</w:t>
            </w:r>
            <w:r w:rsidR="00237DBD" w:rsidRPr="00A42ADC">
              <w:rPr>
                <w:rFonts w:ascii="Verdana" w:hAnsi="Verdana"/>
                <w:sz w:val="20"/>
                <w:szCs w:val="20"/>
                <w:lang w:val="fr-FR"/>
              </w:rPr>
              <w:t xml:space="preserve"> </w:t>
            </w:r>
            <w:r>
              <w:rPr>
                <w:rFonts w:ascii="Verdana" w:hAnsi="Verdana"/>
                <w:sz w:val="20"/>
                <w:szCs w:val="20"/>
                <w:lang w:val="fr-FR"/>
              </w:rPr>
              <w:t xml:space="preserve">tension </w:t>
            </w:r>
          </w:p>
          <w:p w:rsidR="00237DBD" w:rsidRPr="00A42ADC" w:rsidRDefault="00237DBD" w:rsidP="00F30083">
            <w:pPr>
              <w:rPr>
                <w:rFonts w:ascii="Verdana" w:hAnsi="Verdana"/>
                <w:sz w:val="20"/>
                <w:szCs w:val="20"/>
                <w:lang w:val="fr-FR"/>
              </w:rPr>
            </w:pPr>
            <w:r w:rsidRPr="00A42ADC">
              <w:rPr>
                <w:rFonts w:ascii="Verdana" w:hAnsi="Verdana"/>
                <w:sz w:val="20"/>
                <w:szCs w:val="20"/>
                <w:lang w:val="fr-FR"/>
              </w:rPr>
              <w:t>(50-400Hz)</w:t>
            </w:r>
          </w:p>
        </w:tc>
        <w:tc>
          <w:tcPr>
            <w:tcW w:w="3132" w:type="dxa"/>
            <w:tcBorders>
              <w:top w:val="single" w:sz="4" w:space="0" w:color="auto"/>
            </w:tcBorders>
          </w:tcPr>
          <w:p w:rsidR="00237DBD" w:rsidRPr="00A42ADC" w:rsidRDefault="00237DBD" w:rsidP="00F30083">
            <w:pPr>
              <w:rPr>
                <w:rFonts w:ascii="Verdana" w:hAnsi="Verdana"/>
                <w:sz w:val="20"/>
                <w:szCs w:val="20"/>
                <w:lang w:val="fr-FR"/>
              </w:rPr>
            </w:pPr>
            <w:r w:rsidRPr="00A42ADC">
              <w:rPr>
                <w:rFonts w:ascii="Verdana" w:hAnsi="Verdana"/>
                <w:sz w:val="20"/>
                <w:szCs w:val="20"/>
                <w:lang w:val="fr-FR"/>
              </w:rPr>
              <w:t>6,000V</w:t>
            </w:r>
          </w:p>
        </w:tc>
        <w:tc>
          <w:tcPr>
            <w:tcW w:w="3132" w:type="dxa"/>
            <w:vMerge w:val="restart"/>
            <w:tcBorders>
              <w:top w:val="single" w:sz="4" w:space="0" w:color="auto"/>
            </w:tcBorders>
          </w:tcPr>
          <w:p w:rsidR="00237DBD" w:rsidRPr="00A42ADC" w:rsidRDefault="00237DBD" w:rsidP="00F30083">
            <w:pPr>
              <w:rPr>
                <w:rFonts w:ascii="Verdana" w:hAnsi="Verdana"/>
                <w:sz w:val="20"/>
                <w:szCs w:val="20"/>
                <w:u w:val="single"/>
                <w:lang w:val="fr-FR"/>
              </w:rPr>
            </w:pPr>
          </w:p>
          <w:p w:rsidR="00237DBD" w:rsidRPr="00A42ADC" w:rsidRDefault="00237DBD" w:rsidP="00F30083">
            <w:pPr>
              <w:rPr>
                <w:rFonts w:ascii="Verdana" w:hAnsi="Verdana"/>
                <w:sz w:val="20"/>
                <w:szCs w:val="20"/>
                <w:lang w:val="fr-FR"/>
              </w:rPr>
            </w:pPr>
            <w:r w:rsidRPr="00A42ADC">
              <w:rPr>
                <w:rFonts w:ascii="Verdana" w:hAnsi="Verdana"/>
                <w:sz w:val="20"/>
                <w:szCs w:val="20"/>
                <w:u w:val="single"/>
                <w:lang w:val="fr-FR"/>
              </w:rPr>
              <w:t>+</w:t>
            </w:r>
            <w:r w:rsidRPr="00A42ADC">
              <w:rPr>
                <w:rFonts w:ascii="Verdana" w:hAnsi="Verdana"/>
                <w:sz w:val="20"/>
                <w:szCs w:val="20"/>
                <w:lang w:val="fr-FR"/>
              </w:rPr>
              <w:t xml:space="preserve">(1,5%+ 5 </w:t>
            </w:r>
            <w:r w:rsidR="00200C44" w:rsidRPr="00A42ADC">
              <w:rPr>
                <w:rFonts w:ascii="Verdana" w:hAnsi="Verdana"/>
                <w:sz w:val="20"/>
                <w:szCs w:val="20"/>
                <w:lang w:val="fr-FR"/>
              </w:rPr>
              <w:t>chiffres</w:t>
            </w:r>
            <w:r w:rsidRPr="00A42ADC">
              <w:rPr>
                <w:rFonts w:ascii="Verdana" w:hAnsi="Verdana"/>
                <w:sz w:val="20"/>
                <w:szCs w:val="20"/>
                <w:lang w:val="fr-FR"/>
              </w:rPr>
              <w:t>)</w:t>
            </w:r>
          </w:p>
        </w:tc>
      </w:tr>
      <w:tr w:rsidR="00237DBD" w:rsidRPr="00A42ADC" w:rsidTr="00206255">
        <w:trPr>
          <w:trHeight w:val="92"/>
        </w:trPr>
        <w:tc>
          <w:tcPr>
            <w:tcW w:w="3132" w:type="dxa"/>
            <w:vMerge/>
            <w:shd w:val="clear" w:color="auto" w:fill="BFBFBF" w:themeFill="background1" w:themeFillShade="BF"/>
          </w:tcPr>
          <w:p w:rsidR="00237DBD" w:rsidRPr="00A42ADC" w:rsidRDefault="00237DBD" w:rsidP="00F30083">
            <w:pPr>
              <w:rPr>
                <w:rFonts w:ascii="Verdana" w:hAnsi="Verdana"/>
                <w:sz w:val="20"/>
                <w:szCs w:val="20"/>
                <w:lang w:val="fr-FR"/>
              </w:rPr>
            </w:pPr>
          </w:p>
        </w:tc>
        <w:tc>
          <w:tcPr>
            <w:tcW w:w="3132" w:type="dxa"/>
            <w:tcBorders>
              <w:top w:val="single" w:sz="4" w:space="0" w:color="auto"/>
            </w:tcBorders>
          </w:tcPr>
          <w:p w:rsidR="00237DBD" w:rsidRPr="00A42ADC" w:rsidRDefault="00237DBD" w:rsidP="00F30083">
            <w:pPr>
              <w:rPr>
                <w:rFonts w:ascii="Verdana" w:hAnsi="Verdana"/>
                <w:sz w:val="20"/>
                <w:szCs w:val="20"/>
                <w:lang w:val="fr-FR"/>
              </w:rPr>
            </w:pPr>
            <w:r w:rsidRPr="00A42ADC">
              <w:rPr>
                <w:rFonts w:ascii="Verdana" w:hAnsi="Verdana"/>
                <w:sz w:val="20"/>
                <w:szCs w:val="20"/>
                <w:lang w:val="fr-FR"/>
              </w:rPr>
              <w:t>60,00V</w:t>
            </w:r>
          </w:p>
        </w:tc>
        <w:tc>
          <w:tcPr>
            <w:tcW w:w="3132" w:type="dxa"/>
            <w:vMerge/>
          </w:tcPr>
          <w:p w:rsidR="00237DBD" w:rsidRPr="00A42ADC" w:rsidRDefault="00237DBD" w:rsidP="00F30083">
            <w:pPr>
              <w:rPr>
                <w:rFonts w:ascii="Verdana" w:hAnsi="Verdana"/>
                <w:sz w:val="20"/>
                <w:szCs w:val="20"/>
                <w:lang w:val="fr-FR"/>
              </w:rPr>
            </w:pPr>
          </w:p>
        </w:tc>
      </w:tr>
      <w:tr w:rsidR="00237DBD" w:rsidRPr="00A42ADC" w:rsidTr="00206255">
        <w:trPr>
          <w:trHeight w:val="92"/>
        </w:trPr>
        <w:tc>
          <w:tcPr>
            <w:tcW w:w="3132" w:type="dxa"/>
            <w:vMerge/>
            <w:shd w:val="clear" w:color="auto" w:fill="BFBFBF" w:themeFill="background1" w:themeFillShade="BF"/>
          </w:tcPr>
          <w:p w:rsidR="00237DBD" w:rsidRPr="00A42ADC" w:rsidRDefault="00237DBD" w:rsidP="00F30083">
            <w:pPr>
              <w:rPr>
                <w:rFonts w:ascii="Verdana" w:hAnsi="Verdana"/>
                <w:sz w:val="20"/>
                <w:szCs w:val="20"/>
                <w:lang w:val="fr-FR"/>
              </w:rPr>
            </w:pPr>
          </w:p>
        </w:tc>
        <w:tc>
          <w:tcPr>
            <w:tcW w:w="3132" w:type="dxa"/>
            <w:tcBorders>
              <w:top w:val="single" w:sz="4" w:space="0" w:color="auto"/>
            </w:tcBorders>
          </w:tcPr>
          <w:p w:rsidR="00237DBD" w:rsidRPr="00A42ADC" w:rsidRDefault="00237DBD" w:rsidP="00F30083">
            <w:pPr>
              <w:rPr>
                <w:rFonts w:ascii="Verdana" w:hAnsi="Verdana"/>
                <w:sz w:val="20"/>
                <w:szCs w:val="20"/>
                <w:lang w:val="fr-FR"/>
              </w:rPr>
            </w:pPr>
            <w:r w:rsidRPr="00A42ADC">
              <w:rPr>
                <w:rFonts w:ascii="Verdana" w:hAnsi="Verdana"/>
                <w:sz w:val="20"/>
                <w:szCs w:val="20"/>
                <w:lang w:val="fr-FR"/>
              </w:rPr>
              <w:t>600,0V</w:t>
            </w:r>
          </w:p>
        </w:tc>
        <w:tc>
          <w:tcPr>
            <w:tcW w:w="3132" w:type="dxa"/>
            <w:vMerge/>
          </w:tcPr>
          <w:p w:rsidR="00237DBD" w:rsidRPr="00A42ADC" w:rsidRDefault="00237DBD" w:rsidP="00F30083">
            <w:pPr>
              <w:rPr>
                <w:rFonts w:ascii="Verdana" w:hAnsi="Verdana"/>
                <w:sz w:val="20"/>
                <w:szCs w:val="20"/>
                <w:lang w:val="fr-FR"/>
              </w:rPr>
            </w:pPr>
          </w:p>
        </w:tc>
      </w:tr>
      <w:tr w:rsidR="00237DBD" w:rsidRPr="00A42ADC" w:rsidTr="00237DBD">
        <w:trPr>
          <w:trHeight w:val="92"/>
        </w:trPr>
        <w:tc>
          <w:tcPr>
            <w:tcW w:w="3132" w:type="dxa"/>
            <w:vMerge/>
            <w:tcBorders>
              <w:bottom w:val="single" w:sz="4" w:space="0" w:color="auto"/>
            </w:tcBorders>
            <w:shd w:val="clear" w:color="auto" w:fill="BFBFBF" w:themeFill="background1" w:themeFillShade="BF"/>
          </w:tcPr>
          <w:p w:rsidR="00237DBD" w:rsidRPr="00A42ADC" w:rsidRDefault="00237DBD" w:rsidP="00F30083">
            <w:pPr>
              <w:rPr>
                <w:rFonts w:ascii="Verdana" w:hAnsi="Verdana"/>
                <w:sz w:val="20"/>
                <w:szCs w:val="20"/>
                <w:lang w:val="fr-FR"/>
              </w:rPr>
            </w:pPr>
          </w:p>
        </w:tc>
        <w:tc>
          <w:tcPr>
            <w:tcW w:w="3132" w:type="dxa"/>
            <w:tcBorders>
              <w:top w:val="single" w:sz="4" w:space="0" w:color="auto"/>
              <w:bottom w:val="single" w:sz="4" w:space="0" w:color="auto"/>
            </w:tcBorders>
          </w:tcPr>
          <w:p w:rsidR="00237DBD" w:rsidRPr="00A42ADC" w:rsidRDefault="00237DBD" w:rsidP="00F30083">
            <w:pPr>
              <w:rPr>
                <w:rFonts w:ascii="Verdana" w:hAnsi="Verdana"/>
                <w:sz w:val="20"/>
                <w:szCs w:val="20"/>
                <w:lang w:val="fr-FR"/>
              </w:rPr>
            </w:pPr>
            <w:r w:rsidRPr="00A42ADC">
              <w:rPr>
                <w:rFonts w:ascii="Verdana" w:hAnsi="Verdana"/>
                <w:sz w:val="20"/>
                <w:szCs w:val="20"/>
                <w:lang w:val="fr-FR"/>
              </w:rPr>
              <w:t>1000V</w:t>
            </w:r>
          </w:p>
        </w:tc>
        <w:tc>
          <w:tcPr>
            <w:tcW w:w="3132" w:type="dxa"/>
            <w:vMerge/>
            <w:tcBorders>
              <w:bottom w:val="single" w:sz="4" w:space="0" w:color="auto"/>
            </w:tcBorders>
          </w:tcPr>
          <w:p w:rsidR="00237DBD" w:rsidRPr="00A42ADC" w:rsidRDefault="00237DBD" w:rsidP="00F30083">
            <w:pPr>
              <w:rPr>
                <w:rFonts w:ascii="Verdana" w:hAnsi="Verdana"/>
                <w:sz w:val="20"/>
                <w:szCs w:val="20"/>
                <w:lang w:val="fr-FR"/>
              </w:rPr>
            </w:pPr>
          </w:p>
        </w:tc>
      </w:tr>
      <w:tr w:rsidR="00E034BF" w:rsidRPr="00A42ADC" w:rsidTr="00351381">
        <w:tc>
          <w:tcPr>
            <w:tcW w:w="3132" w:type="dxa"/>
            <w:tcBorders>
              <w:top w:val="single" w:sz="4" w:space="0" w:color="auto"/>
              <w:left w:val="nil"/>
              <w:bottom w:val="single" w:sz="4" w:space="0" w:color="auto"/>
              <w:right w:val="nil"/>
            </w:tcBorders>
            <w:shd w:val="clear" w:color="auto" w:fill="auto"/>
          </w:tcPr>
          <w:p w:rsidR="00E034BF" w:rsidRPr="00A42ADC" w:rsidRDefault="00E034BF" w:rsidP="00F30083">
            <w:pPr>
              <w:rPr>
                <w:rFonts w:ascii="Verdana" w:hAnsi="Verdana"/>
                <w:b/>
                <w:sz w:val="20"/>
                <w:szCs w:val="20"/>
                <w:lang w:val="fr-FR"/>
              </w:rPr>
            </w:pPr>
          </w:p>
        </w:tc>
        <w:tc>
          <w:tcPr>
            <w:tcW w:w="3132" w:type="dxa"/>
            <w:tcBorders>
              <w:top w:val="single" w:sz="4" w:space="0" w:color="auto"/>
              <w:left w:val="nil"/>
              <w:bottom w:val="single" w:sz="4" w:space="0" w:color="auto"/>
              <w:right w:val="nil"/>
            </w:tcBorders>
            <w:shd w:val="clear" w:color="auto" w:fill="auto"/>
          </w:tcPr>
          <w:p w:rsidR="00E034BF" w:rsidRPr="00A42ADC" w:rsidRDefault="00E034BF" w:rsidP="00F30083">
            <w:pPr>
              <w:rPr>
                <w:rFonts w:ascii="Verdana" w:hAnsi="Verdana"/>
                <w:b/>
                <w:sz w:val="20"/>
                <w:szCs w:val="20"/>
                <w:lang w:val="fr-FR"/>
              </w:rPr>
            </w:pPr>
          </w:p>
        </w:tc>
        <w:tc>
          <w:tcPr>
            <w:tcW w:w="3132" w:type="dxa"/>
            <w:tcBorders>
              <w:top w:val="single" w:sz="4" w:space="0" w:color="auto"/>
              <w:left w:val="nil"/>
              <w:bottom w:val="single" w:sz="4" w:space="0" w:color="auto"/>
              <w:right w:val="nil"/>
            </w:tcBorders>
            <w:shd w:val="clear" w:color="auto" w:fill="auto"/>
          </w:tcPr>
          <w:p w:rsidR="00E034BF" w:rsidRPr="00A42ADC" w:rsidRDefault="00E034BF" w:rsidP="00F30083">
            <w:pPr>
              <w:rPr>
                <w:rFonts w:ascii="Verdana" w:hAnsi="Verdana"/>
                <w:b/>
                <w:sz w:val="20"/>
                <w:szCs w:val="20"/>
                <w:lang w:val="fr-FR"/>
              </w:rPr>
            </w:pPr>
          </w:p>
        </w:tc>
      </w:tr>
      <w:tr w:rsidR="00237DBD" w:rsidRPr="00A42ADC" w:rsidTr="00237DBD">
        <w:trPr>
          <w:trHeight w:val="69"/>
        </w:trPr>
        <w:tc>
          <w:tcPr>
            <w:tcW w:w="3132" w:type="dxa"/>
            <w:vMerge w:val="restart"/>
            <w:tcBorders>
              <w:top w:val="single" w:sz="4" w:space="0" w:color="auto"/>
            </w:tcBorders>
            <w:shd w:val="clear" w:color="auto" w:fill="BFBFBF" w:themeFill="background1" w:themeFillShade="BF"/>
          </w:tcPr>
          <w:p w:rsidR="00237DBD" w:rsidRPr="00A42ADC" w:rsidRDefault="00200C44" w:rsidP="00200C44">
            <w:pPr>
              <w:rPr>
                <w:rFonts w:ascii="Verdana" w:hAnsi="Verdana"/>
                <w:sz w:val="20"/>
                <w:szCs w:val="20"/>
                <w:lang w:val="fr-FR"/>
              </w:rPr>
            </w:pPr>
            <w:r>
              <w:rPr>
                <w:rFonts w:ascii="Verdana" w:hAnsi="Verdana"/>
                <w:sz w:val="20"/>
                <w:szCs w:val="20"/>
                <w:lang w:val="fr-FR"/>
              </w:rPr>
              <w:t xml:space="preserve">LoZ CA tension </w:t>
            </w:r>
          </w:p>
        </w:tc>
        <w:tc>
          <w:tcPr>
            <w:tcW w:w="3132" w:type="dxa"/>
            <w:tcBorders>
              <w:top w:val="single" w:sz="4" w:space="0" w:color="auto"/>
            </w:tcBorders>
          </w:tcPr>
          <w:p w:rsidR="00237DBD" w:rsidRPr="00A42ADC" w:rsidRDefault="00237DBD" w:rsidP="00F30083">
            <w:pPr>
              <w:rPr>
                <w:rFonts w:ascii="Verdana" w:hAnsi="Verdana"/>
                <w:sz w:val="20"/>
                <w:szCs w:val="20"/>
                <w:lang w:val="fr-FR"/>
              </w:rPr>
            </w:pPr>
            <w:r w:rsidRPr="00A42ADC">
              <w:rPr>
                <w:rFonts w:ascii="Verdana" w:hAnsi="Verdana"/>
                <w:sz w:val="20"/>
                <w:szCs w:val="20"/>
                <w:lang w:val="fr-FR"/>
              </w:rPr>
              <w:t>6,00V</w:t>
            </w:r>
          </w:p>
        </w:tc>
        <w:tc>
          <w:tcPr>
            <w:tcW w:w="3132" w:type="dxa"/>
            <w:vMerge w:val="restart"/>
            <w:tcBorders>
              <w:top w:val="single" w:sz="4" w:space="0" w:color="auto"/>
            </w:tcBorders>
          </w:tcPr>
          <w:p w:rsidR="00237DBD" w:rsidRPr="00A42ADC" w:rsidRDefault="00237DBD" w:rsidP="00F30083">
            <w:pPr>
              <w:rPr>
                <w:rFonts w:ascii="Verdana" w:hAnsi="Verdana"/>
                <w:b/>
                <w:sz w:val="20"/>
                <w:szCs w:val="20"/>
                <w:lang w:val="fr-FR"/>
              </w:rPr>
            </w:pPr>
            <w:r w:rsidRPr="00A42ADC">
              <w:rPr>
                <w:rFonts w:ascii="Verdana" w:hAnsi="Verdana"/>
                <w:sz w:val="20"/>
                <w:szCs w:val="20"/>
                <w:u w:val="single"/>
                <w:lang w:val="fr-FR"/>
              </w:rPr>
              <w:t>+</w:t>
            </w:r>
            <w:r w:rsidRPr="00A42ADC">
              <w:rPr>
                <w:rFonts w:ascii="Verdana" w:hAnsi="Verdana"/>
                <w:sz w:val="20"/>
                <w:szCs w:val="20"/>
                <w:lang w:val="fr-FR"/>
              </w:rPr>
              <w:t xml:space="preserve">(3,0%+ 40 </w:t>
            </w:r>
            <w:r w:rsidR="00200C44" w:rsidRPr="00A42ADC">
              <w:rPr>
                <w:rFonts w:ascii="Verdana" w:hAnsi="Verdana"/>
                <w:sz w:val="20"/>
                <w:szCs w:val="20"/>
                <w:lang w:val="fr-FR"/>
              </w:rPr>
              <w:t>chiffres</w:t>
            </w:r>
            <w:r w:rsidRPr="00A42ADC">
              <w:rPr>
                <w:rFonts w:ascii="Verdana" w:hAnsi="Verdana"/>
                <w:sz w:val="20"/>
                <w:szCs w:val="20"/>
                <w:lang w:val="fr-FR"/>
              </w:rPr>
              <w:t>)</w:t>
            </w:r>
          </w:p>
        </w:tc>
      </w:tr>
      <w:tr w:rsidR="00237DBD" w:rsidRPr="00A42ADC" w:rsidTr="00E034BF">
        <w:trPr>
          <w:trHeight w:val="69"/>
        </w:trPr>
        <w:tc>
          <w:tcPr>
            <w:tcW w:w="3132" w:type="dxa"/>
            <w:vMerge/>
            <w:shd w:val="clear" w:color="auto" w:fill="BFBFBF" w:themeFill="background1" w:themeFillShade="BF"/>
          </w:tcPr>
          <w:p w:rsidR="00237DBD" w:rsidRPr="00A42ADC" w:rsidRDefault="00237DBD" w:rsidP="00F30083">
            <w:pPr>
              <w:rPr>
                <w:rFonts w:ascii="Verdana" w:hAnsi="Verdana"/>
                <w:sz w:val="20"/>
                <w:szCs w:val="20"/>
                <w:lang w:val="fr-FR"/>
              </w:rPr>
            </w:pPr>
          </w:p>
        </w:tc>
        <w:tc>
          <w:tcPr>
            <w:tcW w:w="3132" w:type="dxa"/>
          </w:tcPr>
          <w:p w:rsidR="00237DBD" w:rsidRPr="00A42ADC" w:rsidRDefault="00237DBD" w:rsidP="00F30083">
            <w:pPr>
              <w:rPr>
                <w:rFonts w:ascii="Verdana" w:hAnsi="Verdana"/>
                <w:sz w:val="20"/>
                <w:szCs w:val="20"/>
                <w:lang w:val="fr-FR"/>
              </w:rPr>
            </w:pPr>
            <w:r w:rsidRPr="00A42ADC">
              <w:rPr>
                <w:rFonts w:ascii="Verdana" w:hAnsi="Verdana"/>
                <w:sz w:val="20"/>
                <w:szCs w:val="20"/>
                <w:lang w:val="fr-FR"/>
              </w:rPr>
              <w:t>60,00V</w:t>
            </w:r>
          </w:p>
        </w:tc>
        <w:tc>
          <w:tcPr>
            <w:tcW w:w="3132" w:type="dxa"/>
            <w:vMerge/>
          </w:tcPr>
          <w:p w:rsidR="00237DBD" w:rsidRPr="00A42ADC" w:rsidRDefault="00237DBD" w:rsidP="00F30083">
            <w:pPr>
              <w:rPr>
                <w:rFonts w:ascii="Verdana" w:hAnsi="Verdana"/>
                <w:b/>
                <w:sz w:val="20"/>
                <w:szCs w:val="20"/>
                <w:lang w:val="fr-FR"/>
              </w:rPr>
            </w:pPr>
          </w:p>
        </w:tc>
      </w:tr>
      <w:tr w:rsidR="00237DBD" w:rsidRPr="00A42ADC" w:rsidTr="00351381">
        <w:trPr>
          <w:trHeight w:val="69"/>
        </w:trPr>
        <w:tc>
          <w:tcPr>
            <w:tcW w:w="3132" w:type="dxa"/>
            <w:vMerge/>
            <w:tcBorders>
              <w:bottom w:val="single" w:sz="4" w:space="0" w:color="auto"/>
            </w:tcBorders>
            <w:shd w:val="clear" w:color="auto" w:fill="BFBFBF" w:themeFill="background1" w:themeFillShade="BF"/>
          </w:tcPr>
          <w:p w:rsidR="00237DBD" w:rsidRPr="00A42ADC" w:rsidRDefault="00237DBD" w:rsidP="00F30083">
            <w:pPr>
              <w:rPr>
                <w:rFonts w:ascii="Verdana" w:hAnsi="Verdana"/>
                <w:sz w:val="20"/>
                <w:szCs w:val="20"/>
                <w:lang w:val="fr-FR"/>
              </w:rPr>
            </w:pPr>
          </w:p>
        </w:tc>
        <w:tc>
          <w:tcPr>
            <w:tcW w:w="3132" w:type="dxa"/>
            <w:tcBorders>
              <w:bottom w:val="single" w:sz="4" w:space="0" w:color="auto"/>
            </w:tcBorders>
          </w:tcPr>
          <w:p w:rsidR="00237DBD" w:rsidRPr="00A42ADC" w:rsidRDefault="00237DBD" w:rsidP="00F30083">
            <w:pPr>
              <w:rPr>
                <w:rFonts w:ascii="Verdana" w:hAnsi="Verdana"/>
                <w:sz w:val="20"/>
                <w:szCs w:val="20"/>
                <w:lang w:val="fr-FR"/>
              </w:rPr>
            </w:pPr>
            <w:r w:rsidRPr="00A42ADC">
              <w:rPr>
                <w:rFonts w:ascii="Verdana" w:hAnsi="Verdana"/>
                <w:sz w:val="20"/>
                <w:szCs w:val="20"/>
                <w:lang w:val="fr-FR"/>
              </w:rPr>
              <w:t>300,0V</w:t>
            </w:r>
          </w:p>
        </w:tc>
        <w:tc>
          <w:tcPr>
            <w:tcW w:w="3132" w:type="dxa"/>
            <w:vMerge/>
            <w:tcBorders>
              <w:bottom w:val="single" w:sz="4" w:space="0" w:color="auto"/>
            </w:tcBorders>
          </w:tcPr>
          <w:p w:rsidR="00237DBD" w:rsidRPr="00A42ADC" w:rsidRDefault="00237DBD" w:rsidP="00F30083">
            <w:pPr>
              <w:rPr>
                <w:rFonts w:ascii="Verdana" w:hAnsi="Verdana"/>
                <w:b/>
                <w:sz w:val="20"/>
                <w:szCs w:val="20"/>
                <w:lang w:val="fr-FR"/>
              </w:rPr>
            </w:pPr>
          </w:p>
        </w:tc>
      </w:tr>
      <w:tr w:rsidR="00237DBD" w:rsidRPr="00A42ADC" w:rsidTr="00351381">
        <w:tc>
          <w:tcPr>
            <w:tcW w:w="3132" w:type="dxa"/>
            <w:tcBorders>
              <w:top w:val="single" w:sz="4" w:space="0" w:color="auto"/>
              <w:left w:val="nil"/>
              <w:bottom w:val="single" w:sz="4" w:space="0" w:color="auto"/>
              <w:right w:val="nil"/>
            </w:tcBorders>
            <w:shd w:val="clear" w:color="auto" w:fill="auto"/>
          </w:tcPr>
          <w:p w:rsidR="00237DBD" w:rsidRPr="00A42ADC" w:rsidRDefault="00237DBD" w:rsidP="00F30083">
            <w:pPr>
              <w:rPr>
                <w:rFonts w:ascii="Verdana" w:hAnsi="Verdana"/>
                <w:b/>
                <w:sz w:val="20"/>
                <w:szCs w:val="20"/>
                <w:lang w:val="fr-FR"/>
              </w:rPr>
            </w:pPr>
          </w:p>
        </w:tc>
        <w:tc>
          <w:tcPr>
            <w:tcW w:w="3132" w:type="dxa"/>
            <w:tcBorders>
              <w:top w:val="single" w:sz="4" w:space="0" w:color="auto"/>
              <w:left w:val="nil"/>
              <w:bottom w:val="single" w:sz="4" w:space="0" w:color="auto"/>
              <w:right w:val="nil"/>
            </w:tcBorders>
            <w:shd w:val="clear" w:color="auto" w:fill="auto"/>
          </w:tcPr>
          <w:p w:rsidR="00237DBD" w:rsidRPr="00A42ADC" w:rsidRDefault="00237DBD" w:rsidP="00F30083">
            <w:pPr>
              <w:rPr>
                <w:rFonts w:ascii="Verdana" w:hAnsi="Verdana"/>
                <w:b/>
                <w:sz w:val="20"/>
                <w:szCs w:val="20"/>
                <w:lang w:val="fr-FR"/>
              </w:rPr>
            </w:pPr>
          </w:p>
        </w:tc>
        <w:tc>
          <w:tcPr>
            <w:tcW w:w="3132" w:type="dxa"/>
            <w:tcBorders>
              <w:top w:val="single" w:sz="4" w:space="0" w:color="auto"/>
              <w:left w:val="nil"/>
              <w:bottom w:val="single" w:sz="4" w:space="0" w:color="auto"/>
              <w:right w:val="nil"/>
            </w:tcBorders>
            <w:shd w:val="clear" w:color="auto" w:fill="auto"/>
          </w:tcPr>
          <w:p w:rsidR="00237DBD" w:rsidRPr="00A42ADC" w:rsidRDefault="00237DBD" w:rsidP="00F30083">
            <w:pPr>
              <w:rPr>
                <w:rFonts w:ascii="Verdana" w:hAnsi="Verdana"/>
                <w:b/>
                <w:sz w:val="20"/>
                <w:szCs w:val="20"/>
                <w:lang w:val="fr-FR"/>
              </w:rPr>
            </w:pPr>
          </w:p>
        </w:tc>
      </w:tr>
      <w:tr w:rsidR="006217F9" w:rsidRPr="00A42ADC" w:rsidTr="00351381">
        <w:trPr>
          <w:trHeight w:val="43"/>
        </w:trPr>
        <w:tc>
          <w:tcPr>
            <w:tcW w:w="3132" w:type="dxa"/>
            <w:vMerge w:val="restart"/>
            <w:tcBorders>
              <w:top w:val="single" w:sz="4" w:space="0" w:color="auto"/>
            </w:tcBorders>
            <w:shd w:val="clear" w:color="auto" w:fill="BFBFBF" w:themeFill="background1" w:themeFillShade="BF"/>
          </w:tcPr>
          <w:p w:rsidR="006217F9" w:rsidRPr="00A42ADC" w:rsidRDefault="00200C44" w:rsidP="00200C44">
            <w:pPr>
              <w:rPr>
                <w:rFonts w:ascii="Verdana" w:hAnsi="Verdana"/>
                <w:sz w:val="20"/>
                <w:szCs w:val="20"/>
                <w:lang w:val="fr-FR"/>
              </w:rPr>
            </w:pPr>
            <w:r>
              <w:rPr>
                <w:rFonts w:ascii="Verdana" w:hAnsi="Verdana"/>
                <w:sz w:val="20"/>
                <w:szCs w:val="20"/>
                <w:lang w:val="fr-FR"/>
              </w:rPr>
              <w:t>C</w:t>
            </w:r>
            <w:r w:rsidR="006217F9" w:rsidRPr="00A42ADC">
              <w:rPr>
                <w:rFonts w:ascii="Verdana" w:hAnsi="Verdana"/>
                <w:sz w:val="20"/>
                <w:szCs w:val="20"/>
                <w:lang w:val="fr-FR"/>
              </w:rPr>
              <w:t xml:space="preserve">C </w:t>
            </w:r>
            <w:r>
              <w:rPr>
                <w:rFonts w:ascii="Verdana" w:hAnsi="Verdana"/>
                <w:sz w:val="20"/>
                <w:szCs w:val="20"/>
                <w:lang w:val="fr-FR"/>
              </w:rPr>
              <w:t xml:space="preserve">tension </w:t>
            </w:r>
          </w:p>
        </w:tc>
        <w:tc>
          <w:tcPr>
            <w:tcW w:w="3132" w:type="dxa"/>
            <w:tcBorders>
              <w:top w:val="single" w:sz="4" w:space="0" w:color="auto"/>
            </w:tcBorders>
          </w:tcPr>
          <w:p w:rsidR="006217F9" w:rsidRPr="00A42ADC" w:rsidRDefault="006217F9" w:rsidP="00F30083">
            <w:pPr>
              <w:rPr>
                <w:rFonts w:ascii="Verdana" w:hAnsi="Verdana"/>
                <w:sz w:val="20"/>
                <w:szCs w:val="20"/>
                <w:lang w:val="fr-FR"/>
              </w:rPr>
            </w:pPr>
            <w:r w:rsidRPr="00A42ADC">
              <w:rPr>
                <w:rFonts w:ascii="Verdana" w:hAnsi="Verdana"/>
                <w:sz w:val="20"/>
                <w:szCs w:val="20"/>
                <w:lang w:val="fr-FR"/>
              </w:rPr>
              <w:t>600,0mV</w:t>
            </w:r>
          </w:p>
        </w:tc>
        <w:tc>
          <w:tcPr>
            <w:tcW w:w="3132" w:type="dxa"/>
            <w:tcBorders>
              <w:top w:val="single" w:sz="4" w:space="0" w:color="auto"/>
            </w:tcBorders>
          </w:tcPr>
          <w:p w:rsidR="006217F9" w:rsidRPr="00A42ADC" w:rsidRDefault="00A402EA" w:rsidP="00F30083">
            <w:pPr>
              <w:rPr>
                <w:rFonts w:ascii="Verdana" w:hAnsi="Verdana"/>
                <w:sz w:val="20"/>
                <w:szCs w:val="20"/>
                <w:lang w:val="fr-FR"/>
              </w:rPr>
            </w:pPr>
            <w:r w:rsidRPr="00A42ADC">
              <w:rPr>
                <w:rFonts w:ascii="Verdana" w:hAnsi="Verdana"/>
                <w:sz w:val="20"/>
                <w:szCs w:val="20"/>
                <w:u w:val="single"/>
                <w:lang w:val="fr-FR"/>
              </w:rPr>
              <w:t>+</w:t>
            </w:r>
            <w:r w:rsidRPr="00A42ADC">
              <w:rPr>
                <w:rFonts w:ascii="Verdana" w:hAnsi="Verdana"/>
                <w:sz w:val="20"/>
                <w:szCs w:val="20"/>
                <w:lang w:val="fr-FR"/>
              </w:rPr>
              <w:t xml:space="preserve">(0,5%+ 5 </w:t>
            </w:r>
            <w:r w:rsidR="00200C44" w:rsidRPr="00A42ADC">
              <w:rPr>
                <w:rFonts w:ascii="Verdana" w:hAnsi="Verdana"/>
                <w:sz w:val="20"/>
                <w:szCs w:val="20"/>
                <w:lang w:val="fr-FR"/>
              </w:rPr>
              <w:t>chiffres</w:t>
            </w:r>
            <w:r w:rsidRPr="00A42ADC">
              <w:rPr>
                <w:rFonts w:ascii="Verdana" w:hAnsi="Verdana"/>
                <w:sz w:val="20"/>
                <w:szCs w:val="20"/>
                <w:lang w:val="fr-FR"/>
              </w:rPr>
              <w:t>)</w:t>
            </w:r>
          </w:p>
          <w:p w:rsidR="006217F9" w:rsidRPr="00A42ADC" w:rsidRDefault="006217F9" w:rsidP="00F30083">
            <w:pPr>
              <w:rPr>
                <w:rFonts w:ascii="Verdana" w:hAnsi="Verdana"/>
                <w:sz w:val="20"/>
                <w:szCs w:val="20"/>
                <w:lang w:val="fr-FR"/>
              </w:rPr>
            </w:pPr>
          </w:p>
          <w:p w:rsidR="006217F9" w:rsidRPr="00A42ADC" w:rsidRDefault="006217F9" w:rsidP="00F30083">
            <w:pPr>
              <w:rPr>
                <w:rFonts w:ascii="Verdana" w:hAnsi="Verdana"/>
                <w:sz w:val="20"/>
                <w:szCs w:val="20"/>
                <w:lang w:val="fr-FR"/>
              </w:rPr>
            </w:pPr>
          </w:p>
        </w:tc>
      </w:tr>
      <w:tr w:rsidR="00A402EA" w:rsidRPr="00A42ADC" w:rsidTr="00E034BF">
        <w:trPr>
          <w:trHeight w:val="41"/>
        </w:trPr>
        <w:tc>
          <w:tcPr>
            <w:tcW w:w="3132" w:type="dxa"/>
            <w:vMerge/>
            <w:shd w:val="clear" w:color="auto" w:fill="BFBFBF" w:themeFill="background1" w:themeFillShade="BF"/>
          </w:tcPr>
          <w:p w:rsidR="00A402EA" w:rsidRPr="00A42ADC" w:rsidRDefault="00A402EA" w:rsidP="00F30083">
            <w:pPr>
              <w:rPr>
                <w:rFonts w:ascii="Verdana" w:hAnsi="Verdana"/>
                <w:sz w:val="20"/>
                <w:szCs w:val="20"/>
                <w:lang w:val="fr-FR"/>
              </w:rPr>
            </w:pPr>
          </w:p>
        </w:tc>
        <w:tc>
          <w:tcPr>
            <w:tcW w:w="3132" w:type="dxa"/>
          </w:tcPr>
          <w:p w:rsidR="00A402EA" w:rsidRPr="00A42ADC" w:rsidRDefault="00A402EA" w:rsidP="00F30083">
            <w:pPr>
              <w:rPr>
                <w:rFonts w:ascii="Verdana" w:hAnsi="Verdana"/>
                <w:sz w:val="20"/>
                <w:szCs w:val="20"/>
                <w:lang w:val="fr-FR"/>
              </w:rPr>
            </w:pPr>
            <w:r w:rsidRPr="00A42ADC">
              <w:rPr>
                <w:rFonts w:ascii="Verdana" w:hAnsi="Verdana"/>
                <w:sz w:val="20"/>
                <w:szCs w:val="20"/>
                <w:lang w:val="fr-FR"/>
              </w:rPr>
              <w:t>6,000V</w:t>
            </w:r>
          </w:p>
        </w:tc>
        <w:tc>
          <w:tcPr>
            <w:tcW w:w="3132" w:type="dxa"/>
            <w:vMerge w:val="restart"/>
          </w:tcPr>
          <w:p w:rsidR="00A402EA" w:rsidRPr="00A42ADC" w:rsidRDefault="00A402EA" w:rsidP="00F30083">
            <w:pPr>
              <w:rPr>
                <w:rFonts w:ascii="Verdana" w:hAnsi="Verdana"/>
                <w:sz w:val="20"/>
                <w:szCs w:val="20"/>
                <w:u w:val="single"/>
                <w:lang w:val="fr-FR"/>
              </w:rPr>
            </w:pPr>
          </w:p>
          <w:p w:rsidR="00A402EA" w:rsidRPr="00A42ADC" w:rsidRDefault="00A402EA" w:rsidP="00F30083">
            <w:pPr>
              <w:rPr>
                <w:rFonts w:ascii="Verdana" w:hAnsi="Verdana"/>
                <w:sz w:val="20"/>
                <w:szCs w:val="20"/>
                <w:lang w:val="fr-FR"/>
              </w:rPr>
            </w:pPr>
            <w:r w:rsidRPr="00A42ADC">
              <w:rPr>
                <w:rFonts w:ascii="Verdana" w:hAnsi="Verdana"/>
                <w:sz w:val="20"/>
                <w:szCs w:val="20"/>
                <w:u w:val="single"/>
                <w:lang w:val="fr-FR"/>
              </w:rPr>
              <w:t>+</w:t>
            </w:r>
            <w:r w:rsidRPr="00A42ADC">
              <w:rPr>
                <w:rFonts w:ascii="Verdana" w:hAnsi="Verdana"/>
                <w:sz w:val="20"/>
                <w:szCs w:val="20"/>
                <w:lang w:val="fr-FR"/>
              </w:rPr>
              <w:t xml:space="preserve">(1,5%+ 2 </w:t>
            </w:r>
            <w:r w:rsidR="00200C44" w:rsidRPr="00A42ADC">
              <w:rPr>
                <w:rFonts w:ascii="Verdana" w:hAnsi="Verdana"/>
                <w:sz w:val="20"/>
                <w:szCs w:val="20"/>
                <w:lang w:val="fr-FR"/>
              </w:rPr>
              <w:t>chiffres</w:t>
            </w:r>
            <w:r w:rsidRPr="00A42ADC">
              <w:rPr>
                <w:rFonts w:ascii="Verdana" w:hAnsi="Verdana"/>
                <w:sz w:val="20"/>
                <w:szCs w:val="20"/>
                <w:lang w:val="fr-FR"/>
              </w:rPr>
              <w:t>)</w:t>
            </w:r>
          </w:p>
        </w:tc>
      </w:tr>
      <w:tr w:rsidR="00A402EA" w:rsidRPr="00A42ADC" w:rsidTr="00E034BF">
        <w:trPr>
          <w:trHeight w:val="41"/>
        </w:trPr>
        <w:tc>
          <w:tcPr>
            <w:tcW w:w="3132" w:type="dxa"/>
            <w:vMerge/>
            <w:shd w:val="clear" w:color="auto" w:fill="BFBFBF" w:themeFill="background1" w:themeFillShade="BF"/>
          </w:tcPr>
          <w:p w:rsidR="00A402EA" w:rsidRPr="00A42ADC" w:rsidRDefault="00A402EA" w:rsidP="00F30083">
            <w:pPr>
              <w:rPr>
                <w:rFonts w:ascii="Verdana" w:hAnsi="Verdana"/>
                <w:sz w:val="20"/>
                <w:szCs w:val="20"/>
                <w:lang w:val="fr-FR"/>
              </w:rPr>
            </w:pPr>
          </w:p>
        </w:tc>
        <w:tc>
          <w:tcPr>
            <w:tcW w:w="3132" w:type="dxa"/>
          </w:tcPr>
          <w:p w:rsidR="00A402EA" w:rsidRPr="00A42ADC" w:rsidRDefault="00A402EA" w:rsidP="00F30083">
            <w:pPr>
              <w:rPr>
                <w:rFonts w:ascii="Verdana" w:hAnsi="Verdana"/>
                <w:sz w:val="20"/>
                <w:szCs w:val="20"/>
                <w:lang w:val="fr-FR"/>
              </w:rPr>
            </w:pPr>
            <w:r w:rsidRPr="00A42ADC">
              <w:rPr>
                <w:rFonts w:ascii="Verdana" w:hAnsi="Verdana"/>
                <w:sz w:val="20"/>
                <w:szCs w:val="20"/>
                <w:lang w:val="fr-FR"/>
              </w:rPr>
              <w:t>60,00V</w:t>
            </w:r>
          </w:p>
        </w:tc>
        <w:tc>
          <w:tcPr>
            <w:tcW w:w="3132" w:type="dxa"/>
            <w:vMerge/>
          </w:tcPr>
          <w:p w:rsidR="00A402EA" w:rsidRPr="00A42ADC" w:rsidRDefault="00A402EA" w:rsidP="00F30083">
            <w:pPr>
              <w:rPr>
                <w:rFonts w:ascii="Verdana" w:hAnsi="Verdana"/>
                <w:sz w:val="20"/>
                <w:szCs w:val="20"/>
                <w:lang w:val="fr-FR"/>
              </w:rPr>
            </w:pPr>
          </w:p>
        </w:tc>
      </w:tr>
      <w:tr w:rsidR="00A402EA" w:rsidRPr="00A42ADC" w:rsidTr="00E034BF">
        <w:trPr>
          <w:trHeight w:val="41"/>
        </w:trPr>
        <w:tc>
          <w:tcPr>
            <w:tcW w:w="3132" w:type="dxa"/>
            <w:vMerge/>
            <w:shd w:val="clear" w:color="auto" w:fill="BFBFBF" w:themeFill="background1" w:themeFillShade="BF"/>
          </w:tcPr>
          <w:p w:rsidR="00A402EA" w:rsidRPr="00A42ADC" w:rsidRDefault="00A402EA" w:rsidP="00F30083">
            <w:pPr>
              <w:rPr>
                <w:rFonts w:ascii="Verdana" w:hAnsi="Verdana"/>
                <w:sz w:val="20"/>
                <w:szCs w:val="20"/>
                <w:lang w:val="fr-FR"/>
              </w:rPr>
            </w:pPr>
          </w:p>
        </w:tc>
        <w:tc>
          <w:tcPr>
            <w:tcW w:w="3132" w:type="dxa"/>
          </w:tcPr>
          <w:p w:rsidR="00A402EA" w:rsidRPr="00A42ADC" w:rsidRDefault="00A402EA" w:rsidP="00F30083">
            <w:pPr>
              <w:rPr>
                <w:rFonts w:ascii="Verdana" w:hAnsi="Verdana"/>
                <w:sz w:val="20"/>
                <w:szCs w:val="20"/>
                <w:lang w:val="fr-FR"/>
              </w:rPr>
            </w:pPr>
            <w:r w:rsidRPr="00A42ADC">
              <w:rPr>
                <w:rFonts w:ascii="Verdana" w:hAnsi="Verdana"/>
                <w:sz w:val="20"/>
                <w:szCs w:val="20"/>
                <w:lang w:val="fr-FR"/>
              </w:rPr>
              <w:t>600,0V</w:t>
            </w:r>
          </w:p>
        </w:tc>
        <w:tc>
          <w:tcPr>
            <w:tcW w:w="3132" w:type="dxa"/>
            <w:vMerge/>
          </w:tcPr>
          <w:p w:rsidR="00A402EA" w:rsidRPr="00A42ADC" w:rsidRDefault="00A402EA" w:rsidP="00F30083">
            <w:pPr>
              <w:rPr>
                <w:rFonts w:ascii="Verdana" w:hAnsi="Verdana"/>
                <w:sz w:val="20"/>
                <w:szCs w:val="20"/>
                <w:lang w:val="fr-FR"/>
              </w:rPr>
            </w:pPr>
          </w:p>
        </w:tc>
      </w:tr>
      <w:tr w:rsidR="00A402EA" w:rsidRPr="00A42ADC" w:rsidTr="00A00EC9">
        <w:trPr>
          <w:trHeight w:val="41"/>
        </w:trPr>
        <w:tc>
          <w:tcPr>
            <w:tcW w:w="3132" w:type="dxa"/>
            <w:vMerge/>
            <w:tcBorders>
              <w:bottom w:val="single" w:sz="4" w:space="0" w:color="auto"/>
            </w:tcBorders>
            <w:shd w:val="clear" w:color="auto" w:fill="BFBFBF" w:themeFill="background1" w:themeFillShade="BF"/>
          </w:tcPr>
          <w:p w:rsidR="00A402EA" w:rsidRPr="00A42ADC" w:rsidRDefault="00A402EA" w:rsidP="00F30083">
            <w:pPr>
              <w:rPr>
                <w:rFonts w:ascii="Verdana" w:hAnsi="Verdana"/>
                <w:sz w:val="20"/>
                <w:szCs w:val="20"/>
                <w:lang w:val="fr-FR"/>
              </w:rPr>
            </w:pPr>
          </w:p>
        </w:tc>
        <w:tc>
          <w:tcPr>
            <w:tcW w:w="3132" w:type="dxa"/>
            <w:tcBorders>
              <w:bottom w:val="single" w:sz="4" w:space="0" w:color="auto"/>
            </w:tcBorders>
          </w:tcPr>
          <w:p w:rsidR="00A402EA" w:rsidRPr="00A42ADC" w:rsidRDefault="00A402EA" w:rsidP="00F30083">
            <w:pPr>
              <w:rPr>
                <w:rFonts w:ascii="Verdana" w:hAnsi="Verdana"/>
                <w:sz w:val="20"/>
                <w:szCs w:val="20"/>
                <w:lang w:val="fr-FR"/>
              </w:rPr>
            </w:pPr>
            <w:r w:rsidRPr="00A42ADC">
              <w:rPr>
                <w:rFonts w:ascii="Verdana" w:hAnsi="Verdana"/>
                <w:sz w:val="20"/>
                <w:szCs w:val="20"/>
                <w:lang w:val="fr-FR"/>
              </w:rPr>
              <w:t>1000V</w:t>
            </w:r>
          </w:p>
        </w:tc>
        <w:tc>
          <w:tcPr>
            <w:tcW w:w="3132" w:type="dxa"/>
            <w:vMerge/>
            <w:tcBorders>
              <w:bottom w:val="single" w:sz="4" w:space="0" w:color="auto"/>
            </w:tcBorders>
          </w:tcPr>
          <w:p w:rsidR="00A402EA" w:rsidRPr="00A42ADC" w:rsidRDefault="00A402EA" w:rsidP="00F30083">
            <w:pPr>
              <w:rPr>
                <w:rFonts w:ascii="Verdana" w:hAnsi="Verdana"/>
                <w:sz w:val="20"/>
                <w:szCs w:val="20"/>
                <w:lang w:val="fr-FR"/>
              </w:rPr>
            </w:pPr>
          </w:p>
        </w:tc>
      </w:tr>
      <w:tr w:rsidR="00237DBD" w:rsidRPr="00A42ADC" w:rsidTr="00A00EC9">
        <w:tc>
          <w:tcPr>
            <w:tcW w:w="3132" w:type="dxa"/>
            <w:tcBorders>
              <w:top w:val="single" w:sz="4" w:space="0" w:color="auto"/>
              <w:left w:val="nil"/>
              <w:bottom w:val="single" w:sz="4" w:space="0" w:color="auto"/>
              <w:right w:val="nil"/>
            </w:tcBorders>
            <w:shd w:val="clear" w:color="auto" w:fill="auto"/>
          </w:tcPr>
          <w:p w:rsidR="00237DBD" w:rsidRPr="00A42ADC" w:rsidRDefault="00237DBD" w:rsidP="00F30083">
            <w:pPr>
              <w:rPr>
                <w:rFonts w:ascii="Verdana" w:hAnsi="Verdana"/>
                <w:sz w:val="20"/>
                <w:szCs w:val="20"/>
                <w:lang w:val="fr-FR"/>
              </w:rPr>
            </w:pPr>
          </w:p>
        </w:tc>
        <w:tc>
          <w:tcPr>
            <w:tcW w:w="3132" w:type="dxa"/>
            <w:tcBorders>
              <w:top w:val="single" w:sz="4" w:space="0" w:color="auto"/>
              <w:left w:val="nil"/>
              <w:bottom w:val="single" w:sz="4" w:space="0" w:color="auto"/>
              <w:right w:val="nil"/>
            </w:tcBorders>
            <w:shd w:val="clear" w:color="auto" w:fill="auto"/>
          </w:tcPr>
          <w:p w:rsidR="00237DBD" w:rsidRPr="00A42ADC" w:rsidRDefault="00237DBD" w:rsidP="00F30083">
            <w:pPr>
              <w:rPr>
                <w:rFonts w:ascii="Verdana" w:hAnsi="Verdana"/>
                <w:sz w:val="20"/>
                <w:szCs w:val="20"/>
                <w:lang w:val="fr-FR"/>
              </w:rPr>
            </w:pPr>
          </w:p>
        </w:tc>
        <w:tc>
          <w:tcPr>
            <w:tcW w:w="3132" w:type="dxa"/>
            <w:tcBorders>
              <w:top w:val="single" w:sz="4" w:space="0" w:color="auto"/>
              <w:left w:val="nil"/>
              <w:bottom w:val="single" w:sz="4" w:space="0" w:color="auto"/>
              <w:right w:val="nil"/>
            </w:tcBorders>
            <w:shd w:val="clear" w:color="auto" w:fill="auto"/>
          </w:tcPr>
          <w:p w:rsidR="00237DBD" w:rsidRPr="00A42ADC" w:rsidRDefault="00237DBD" w:rsidP="00F30083">
            <w:pPr>
              <w:rPr>
                <w:rFonts w:ascii="Verdana" w:hAnsi="Verdana"/>
                <w:sz w:val="20"/>
                <w:szCs w:val="20"/>
                <w:lang w:val="fr-FR"/>
              </w:rPr>
            </w:pPr>
          </w:p>
        </w:tc>
      </w:tr>
      <w:tr w:rsidR="006217F9" w:rsidRPr="00A42ADC" w:rsidTr="00A00EC9">
        <w:trPr>
          <w:trHeight w:val="34"/>
        </w:trPr>
        <w:tc>
          <w:tcPr>
            <w:tcW w:w="3132" w:type="dxa"/>
            <w:vMerge w:val="restart"/>
            <w:tcBorders>
              <w:top w:val="single" w:sz="4" w:space="0" w:color="auto"/>
            </w:tcBorders>
            <w:shd w:val="clear" w:color="auto" w:fill="BFBFBF" w:themeFill="background1" w:themeFillShade="BF"/>
          </w:tcPr>
          <w:p w:rsidR="006217F9" w:rsidRPr="00A42ADC" w:rsidRDefault="00200C44" w:rsidP="00F30083">
            <w:pPr>
              <w:rPr>
                <w:rFonts w:ascii="Verdana" w:hAnsi="Verdana"/>
                <w:sz w:val="20"/>
                <w:szCs w:val="20"/>
                <w:lang w:val="fr-FR"/>
              </w:rPr>
            </w:pPr>
            <w:r>
              <w:rPr>
                <w:rFonts w:ascii="Verdana" w:hAnsi="Verdana"/>
                <w:sz w:val="20"/>
                <w:szCs w:val="20"/>
                <w:lang w:val="fr-FR"/>
              </w:rPr>
              <w:t xml:space="preserve">Résistance </w:t>
            </w:r>
          </w:p>
        </w:tc>
        <w:tc>
          <w:tcPr>
            <w:tcW w:w="3132" w:type="dxa"/>
            <w:tcBorders>
              <w:top w:val="single" w:sz="4" w:space="0" w:color="auto"/>
            </w:tcBorders>
          </w:tcPr>
          <w:p w:rsidR="006217F9" w:rsidRPr="00A42ADC" w:rsidRDefault="006217F9" w:rsidP="00F30083">
            <w:pPr>
              <w:rPr>
                <w:rFonts w:ascii="Verdana" w:hAnsi="Verdana"/>
                <w:sz w:val="20"/>
                <w:szCs w:val="20"/>
                <w:lang w:val="fr-FR"/>
              </w:rPr>
            </w:pPr>
            <w:r w:rsidRPr="00A42ADC">
              <w:rPr>
                <w:rFonts w:ascii="Verdana" w:hAnsi="Verdana"/>
                <w:sz w:val="20"/>
                <w:szCs w:val="20"/>
                <w:lang w:val="fr-FR"/>
              </w:rPr>
              <w:t>600,0</w:t>
            </w:r>
            <w:r w:rsidRPr="00A42ADC">
              <w:rPr>
                <w:rFonts w:ascii="Arial Narrow" w:hAnsi="Arial Narrow"/>
                <w:sz w:val="20"/>
                <w:szCs w:val="20"/>
                <w:lang w:val="fr-FR"/>
              </w:rPr>
              <w:t>Ω</w:t>
            </w:r>
          </w:p>
        </w:tc>
        <w:tc>
          <w:tcPr>
            <w:tcW w:w="3132" w:type="dxa"/>
            <w:tcBorders>
              <w:top w:val="single" w:sz="4" w:space="0" w:color="auto"/>
            </w:tcBorders>
          </w:tcPr>
          <w:p w:rsidR="006217F9" w:rsidRPr="00A42ADC" w:rsidRDefault="00712D9D" w:rsidP="00F30083">
            <w:pPr>
              <w:rPr>
                <w:rFonts w:ascii="Verdana" w:hAnsi="Verdana"/>
                <w:sz w:val="20"/>
                <w:szCs w:val="20"/>
                <w:lang w:val="fr-FR"/>
              </w:rPr>
            </w:pPr>
            <w:r w:rsidRPr="00A42ADC">
              <w:rPr>
                <w:rFonts w:ascii="Verdana" w:hAnsi="Verdana"/>
                <w:sz w:val="20"/>
                <w:szCs w:val="20"/>
                <w:u w:val="single"/>
                <w:lang w:val="fr-FR"/>
              </w:rPr>
              <w:t>+</w:t>
            </w:r>
            <w:r w:rsidRPr="00A42ADC">
              <w:rPr>
                <w:rFonts w:ascii="Verdana" w:hAnsi="Verdana"/>
                <w:sz w:val="20"/>
                <w:szCs w:val="20"/>
                <w:lang w:val="fr-FR"/>
              </w:rPr>
              <w:t xml:space="preserve">(1,0%+ 4 </w:t>
            </w:r>
            <w:r w:rsidR="00200C44" w:rsidRPr="00A42ADC">
              <w:rPr>
                <w:rFonts w:ascii="Verdana" w:hAnsi="Verdana"/>
                <w:sz w:val="20"/>
                <w:szCs w:val="20"/>
                <w:lang w:val="fr-FR"/>
              </w:rPr>
              <w:t>chiffres</w:t>
            </w:r>
            <w:r w:rsidRPr="00A42ADC">
              <w:rPr>
                <w:rFonts w:ascii="Verdana" w:hAnsi="Verdana"/>
                <w:sz w:val="20"/>
                <w:szCs w:val="20"/>
                <w:lang w:val="fr-FR"/>
              </w:rPr>
              <w:t>)</w:t>
            </w:r>
          </w:p>
        </w:tc>
      </w:tr>
      <w:tr w:rsidR="00A402EA" w:rsidRPr="00A42ADC" w:rsidTr="00E034BF">
        <w:trPr>
          <w:trHeight w:val="30"/>
        </w:trPr>
        <w:tc>
          <w:tcPr>
            <w:tcW w:w="3132" w:type="dxa"/>
            <w:vMerge/>
            <w:shd w:val="clear" w:color="auto" w:fill="BFBFBF" w:themeFill="background1" w:themeFillShade="BF"/>
          </w:tcPr>
          <w:p w:rsidR="00A402EA" w:rsidRPr="00A42ADC" w:rsidRDefault="00A402EA" w:rsidP="00F30083">
            <w:pPr>
              <w:rPr>
                <w:rFonts w:ascii="Verdana" w:hAnsi="Verdana"/>
                <w:sz w:val="20"/>
                <w:szCs w:val="20"/>
                <w:lang w:val="fr-FR"/>
              </w:rPr>
            </w:pPr>
          </w:p>
        </w:tc>
        <w:tc>
          <w:tcPr>
            <w:tcW w:w="3132" w:type="dxa"/>
          </w:tcPr>
          <w:p w:rsidR="00A402EA" w:rsidRPr="00A42ADC" w:rsidRDefault="00A402EA" w:rsidP="00F30083">
            <w:pPr>
              <w:rPr>
                <w:rFonts w:ascii="Verdana" w:hAnsi="Verdana"/>
                <w:sz w:val="20"/>
                <w:szCs w:val="20"/>
                <w:lang w:val="fr-FR"/>
              </w:rPr>
            </w:pPr>
            <w:r w:rsidRPr="00A42ADC">
              <w:rPr>
                <w:rFonts w:ascii="Verdana" w:hAnsi="Verdana"/>
                <w:sz w:val="20"/>
                <w:szCs w:val="20"/>
                <w:lang w:val="fr-FR"/>
              </w:rPr>
              <w:t>6,000K</w:t>
            </w:r>
            <w:r w:rsidRPr="00A42ADC">
              <w:rPr>
                <w:rFonts w:ascii="Arial Narrow" w:hAnsi="Arial Narrow"/>
                <w:sz w:val="20"/>
                <w:szCs w:val="20"/>
                <w:lang w:val="fr-FR"/>
              </w:rPr>
              <w:t xml:space="preserve"> Ω</w:t>
            </w:r>
          </w:p>
        </w:tc>
        <w:tc>
          <w:tcPr>
            <w:tcW w:w="3132" w:type="dxa"/>
            <w:vMerge w:val="restart"/>
          </w:tcPr>
          <w:p w:rsidR="00A402EA" w:rsidRPr="00A42ADC" w:rsidRDefault="00A402EA" w:rsidP="00F30083">
            <w:pPr>
              <w:rPr>
                <w:rFonts w:ascii="Verdana" w:hAnsi="Verdana"/>
                <w:sz w:val="20"/>
                <w:szCs w:val="20"/>
                <w:lang w:val="fr-FR"/>
              </w:rPr>
            </w:pPr>
          </w:p>
          <w:p w:rsidR="00A402EA" w:rsidRPr="00A42ADC" w:rsidRDefault="00A402EA" w:rsidP="00F30083">
            <w:pPr>
              <w:rPr>
                <w:rFonts w:ascii="Verdana" w:hAnsi="Verdana"/>
                <w:sz w:val="20"/>
                <w:szCs w:val="20"/>
                <w:u w:val="single"/>
                <w:lang w:val="fr-FR"/>
              </w:rPr>
            </w:pPr>
            <w:r w:rsidRPr="00A42ADC">
              <w:rPr>
                <w:rFonts w:ascii="Verdana" w:hAnsi="Verdana"/>
                <w:sz w:val="20"/>
                <w:szCs w:val="20"/>
                <w:u w:val="single"/>
                <w:lang w:val="fr-FR"/>
              </w:rPr>
              <w:t>+</w:t>
            </w:r>
            <w:r w:rsidRPr="00A42ADC">
              <w:rPr>
                <w:rFonts w:ascii="Verdana" w:hAnsi="Verdana"/>
                <w:sz w:val="20"/>
                <w:szCs w:val="20"/>
                <w:lang w:val="fr-FR"/>
              </w:rPr>
              <w:t xml:space="preserve">(1,5%+ 2 </w:t>
            </w:r>
            <w:r w:rsidR="00200C44" w:rsidRPr="00A42ADC">
              <w:rPr>
                <w:rFonts w:ascii="Verdana" w:hAnsi="Verdana"/>
                <w:sz w:val="20"/>
                <w:szCs w:val="20"/>
                <w:lang w:val="fr-FR"/>
              </w:rPr>
              <w:t>chiffres</w:t>
            </w:r>
            <w:r w:rsidRPr="00A42ADC">
              <w:rPr>
                <w:rFonts w:ascii="Verdana" w:hAnsi="Verdana"/>
                <w:sz w:val="20"/>
                <w:szCs w:val="20"/>
                <w:lang w:val="fr-FR"/>
              </w:rPr>
              <w:t>)</w:t>
            </w:r>
          </w:p>
          <w:p w:rsidR="00A402EA" w:rsidRPr="00A42ADC" w:rsidRDefault="00A402EA" w:rsidP="00F30083">
            <w:pPr>
              <w:rPr>
                <w:rFonts w:ascii="Verdana" w:hAnsi="Verdana"/>
                <w:sz w:val="20"/>
                <w:szCs w:val="20"/>
                <w:lang w:val="fr-FR"/>
              </w:rPr>
            </w:pPr>
          </w:p>
        </w:tc>
      </w:tr>
      <w:tr w:rsidR="00A402EA" w:rsidRPr="00A42ADC" w:rsidTr="00E034BF">
        <w:trPr>
          <w:trHeight w:val="30"/>
        </w:trPr>
        <w:tc>
          <w:tcPr>
            <w:tcW w:w="3132" w:type="dxa"/>
            <w:vMerge/>
            <w:shd w:val="clear" w:color="auto" w:fill="BFBFBF" w:themeFill="background1" w:themeFillShade="BF"/>
          </w:tcPr>
          <w:p w:rsidR="00A402EA" w:rsidRPr="00A42ADC" w:rsidRDefault="00A402EA" w:rsidP="00F30083">
            <w:pPr>
              <w:rPr>
                <w:rFonts w:ascii="Verdana" w:hAnsi="Verdana"/>
                <w:sz w:val="20"/>
                <w:szCs w:val="20"/>
                <w:lang w:val="fr-FR"/>
              </w:rPr>
            </w:pPr>
          </w:p>
        </w:tc>
        <w:tc>
          <w:tcPr>
            <w:tcW w:w="3132" w:type="dxa"/>
          </w:tcPr>
          <w:p w:rsidR="00A402EA" w:rsidRPr="00A42ADC" w:rsidRDefault="00A402EA" w:rsidP="00F30083">
            <w:pPr>
              <w:rPr>
                <w:rFonts w:ascii="Verdana" w:hAnsi="Verdana"/>
                <w:sz w:val="20"/>
                <w:szCs w:val="20"/>
                <w:lang w:val="fr-FR"/>
              </w:rPr>
            </w:pPr>
            <w:r w:rsidRPr="00A42ADC">
              <w:rPr>
                <w:rFonts w:ascii="Verdana" w:hAnsi="Verdana"/>
                <w:sz w:val="20"/>
                <w:szCs w:val="20"/>
                <w:lang w:val="fr-FR"/>
              </w:rPr>
              <w:t>60,00K</w:t>
            </w:r>
            <w:r w:rsidRPr="00A42ADC">
              <w:rPr>
                <w:rFonts w:ascii="Arial Narrow" w:hAnsi="Arial Narrow"/>
                <w:sz w:val="20"/>
                <w:szCs w:val="20"/>
                <w:lang w:val="fr-FR"/>
              </w:rPr>
              <w:t xml:space="preserve"> Ω</w:t>
            </w:r>
          </w:p>
        </w:tc>
        <w:tc>
          <w:tcPr>
            <w:tcW w:w="3132" w:type="dxa"/>
            <w:vMerge/>
          </w:tcPr>
          <w:p w:rsidR="00A402EA" w:rsidRPr="00A42ADC" w:rsidRDefault="00A402EA" w:rsidP="00F30083">
            <w:pPr>
              <w:rPr>
                <w:rFonts w:ascii="Verdana" w:hAnsi="Verdana"/>
                <w:sz w:val="20"/>
                <w:szCs w:val="20"/>
                <w:lang w:val="fr-FR"/>
              </w:rPr>
            </w:pPr>
          </w:p>
        </w:tc>
      </w:tr>
      <w:tr w:rsidR="00A402EA" w:rsidRPr="00A42ADC" w:rsidTr="00E034BF">
        <w:trPr>
          <w:trHeight w:val="30"/>
        </w:trPr>
        <w:tc>
          <w:tcPr>
            <w:tcW w:w="3132" w:type="dxa"/>
            <w:vMerge/>
            <w:shd w:val="clear" w:color="auto" w:fill="BFBFBF" w:themeFill="background1" w:themeFillShade="BF"/>
          </w:tcPr>
          <w:p w:rsidR="00A402EA" w:rsidRPr="00A42ADC" w:rsidRDefault="00A402EA" w:rsidP="00F30083">
            <w:pPr>
              <w:rPr>
                <w:rFonts w:ascii="Verdana" w:hAnsi="Verdana"/>
                <w:sz w:val="20"/>
                <w:szCs w:val="20"/>
                <w:lang w:val="fr-FR"/>
              </w:rPr>
            </w:pPr>
          </w:p>
        </w:tc>
        <w:tc>
          <w:tcPr>
            <w:tcW w:w="3132" w:type="dxa"/>
          </w:tcPr>
          <w:p w:rsidR="00A402EA" w:rsidRPr="00A42ADC" w:rsidRDefault="00A402EA" w:rsidP="00F30083">
            <w:pPr>
              <w:rPr>
                <w:rFonts w:ascii="Verdana" w:hAnsi="Verdana"/>
                <w:sz w:val="20"/>
                <w:szCs w:val="20"/>
                <w:lang w:val="fr-FR"/>
              </w:rPr>
            </w:pPr>
            <w:r w:rsidRPr="00A42ADC">
              <w:rPr>
                <w:rFonts w:ascii="Verdana" w:hAnsi="Verdana"/>
                <w:sz w:val="20"/>
                <w:szCs w:val="20"/>
                <w:lang w:val="fr-FR"/>
              </w:rPr>
              <w:t>600,0K</w:t>
            </w:r>
            <w:r w:rsidRPr="00A42ADC">
              <w:rPr>
                <w:rFonts w:ascii="Arial Narrow" w:hAnsi="Arial Narrow"/>
                <w:sz w:val="20"/>
                <w:szCs w:val="20"/>
                <w:lang w:val="fr-FR"/>
              </w:rPr>
              <w:t xml:space="preserve"> Ω</w:t>
            </w:r>
          </w:p>
        </w:tc>
        <w:tc>
          <w:tcPr>
            <w:tcW w:w="3132" w:type="dxa"/>
            <w:vMerge/>
          </w:tcPr>
          <w:p w:rsidR="00A402EA" w:rsidRPr="00A42ADC" w:rsidRDefault="00A402EA" w:rsidP="00F30083">
            <w:pPr>
              <w:rPr>
                <w:rFonts w:ascii="Verdana" w:hAnsi="Verdana"/>
                <w:sz w:val="20"/>
                <w:szCs w:val="20"/>
                <w:lang w:val="fr-FR"/>
              </w:rPr>
            </w:pPr>
          </w:p>
        </w:tc>
      </w:tr>
      <w:tr w:rsidR="00712D9D" w:rsidRPr="00A42ADC" w:rsidTr="00E034BF">
        <w:trPr>
          <w:trHeight w:val="30"/>
        </w:trPr>
        <w:tc>
          <w:tcPr>
            <w:tcW w:w="3132" w:type="dxa"/>
            <w:vMerge/>
            <w:shd w:val="clear" w:color="auto" w:fill="BFBFBF" w:themeFill="background1" w:themeFillShade="BF"/>
          </w:tcPr>
          <w:p w:rsidR="00712D9D" w:rsidRPr="00A42ADC" w:rsidRDefault="00712D9D" w:rsidP="00F30083">
            <w:pPr>
              <w:rPr>
                <w:rFonts w:ascii="Verdana" w:hAnsi="Verdana"/>
                <w:sz w:val="20"/>
                <w:szCs w:val="20"/>
                <w:lang w:val="fr-FR"/>
              </w:rPr>
            </w:pPr>
          </w:p>
        </w:tc>
        <w:tc>
          <w:tcPr>
            <w:tcW w:w="3132" w:type="dxa"/>
          </w:tcPr>
          <w:p w:rsidR="00712D9D" w:rsidRPr="00A42ADC" w:rsidRDefault="00712D9D" w:rsidP="00F30083">
            <w:pPr>
              <w:rPr>
                <w:rFonts w:ascii="Verdana" w:hAnsi="Verdana"/>
                <w:sz w:val="20"/>
                <w:szCs w:val="20"/>
                <w:lang w:val="fr-FR"/>
              </w:rPr>
            </w:pPr>
            <w:r w:rsidRPr="00A42ADC">
              <w:rPr>
                <w:rFonts w:ascii="Verdana" w:hAnsi="Verdana"/>
                <w:sz w:val="20"/>
                <w:szCs w:val="20"/>
                <w:lang w:val="fr-FR"/>
              </w:rPr>
              <w:t>6,000M</w:t>
            </w:r>
            <w:r w:rsidRPr="00A42ADC">
              <w:rPr>
                <w:rFonts w:ascii="Arial Narrow" w:hAnsi="Arial Narrow"/>
                <w:sz w:val="20"/>
                <w:szCs w:val="20"/>
                <w:lang w:val="fr-FR"/>
              </w:rPr>
              <w:t xml:space="preserve"> Ω</w:t>
            </w:r>
          </w:p>
        </w:tc>
        <w:tc>
          <w:tcPr>
            <w:tcW w:w="3132" w:type="dxa"/>
          </w:tcPr>
          <w:p w:rsidR="00712D9D" w:rsidRPr="00A42ADC" w:rsidRDefault="00A402EA" w:rsidP="00F30083">
            <w:pPr>
              <w:rPr>
                <w:rFonts w:ascii="Verdana" w:hAnsi="Verdana"/>
                <w:sz w:val="20"/>
                <w:szCs w:val="20"/>
                <w:lang w:val="fr-FR"/>
              </w:rPr>
            </w:pPr>
            <w:r w:rsidRPr="00A42ADC">
              <w:rPr>
                <w:rFonts w:ascii="Verdana" w:hAnsi="Verdana"/>
                <w:sz w:val="20"/>
                <w:szCs w:val="20"/>
                <w:u w:val="single"/>
                <w:lang w:val="fr-FR"/>
              </w:rPr>
              <w:t>+</w:t>
            </w:r>
            <w:r w:rsidRPr="00A42ADC">
              <w:rPr>
                <w:rFonts w:ascii="Verdana" w:hAnsi="Verdana"/>
                <w:sz w:val="20"/>
                <w:szCs w:val="20"/>
                <w:lang w:val="fr-FR"/>
              </w:rPr>
              <w:t xml:space="preserve">(2,5%+ 3 </w:t>
            </w:r>
            <w:r w:rsidR="00200C44" w:rsidRPr="00A42ADC">
              <w:rPr>
                <w:rFonts w:ascii="Verdana" w:hAnsi="Verdana"/>
                <w:sz w:val="20"/>
                <w:szCs w:val="20"/>
                <w:lang w:val="fr-FR"/>
              </w:rPr>
              <w:t>chiffres</w:t>
            </w:r>
            <w:r w:rsidRPr="00A42ADC">
              <w:rPr>
                <w:rFonts w:ascii="Verdana" w:hAnsi="Verdana"/>
                <w:sz w:val="20"/>
                <w:szCs w:val="20"/>
                <w:lang w:val="fr-FR"/>
              </w:rPr>
              <w:t>)</w:t>
            </w:r>
          </w:p>
        </w:tc>
      </w:tr>
      <w:tr w:rsidR="00712D9D" w:rsidRPr="00A42ADC" w:rsidTr="00E034BF">
        <w:trPr>
          <w:trHeight w:val="30"/>
        </w:trPr>
        <w:tc>
          <w:tcPr>
            <w:tcW w:w="3132" w:type="dxa"/>
            <w:vMerge/>
            <w:shd w:val="clear" w:color="auto" w:fill="BFBFBF" w:themeFill="background1" w:themeFillShade="BF"/>
          </w:tcPr>
          <w:p w:rsidR="00712D9D" w:rsidRPr="00A42ADC" w:rsidRDefault="00712D9D" w:rsidP="00F30083">
            <w:pPr>
              <w:rPr>
                <w:rFonts w:ascii="Verdana" w:hAnsi="Verdana"/>
                <w:sz w:val="20"/>
                <w:szCs w:val="20"/>
                <w:lang w:val="fr-FR"/>
              </w:rPr>
            </w:pPr>
          </w:p>
        </w:tc>
        <w:tc>
          <w:tcPr>
            <w:tcW w:w="3132" w:type="dxa"/>
          </w:tcPr>
          <w:p w:rsidR="00712D9D" w:rsidRPr="00A42ADC" w:rsidRDefault="00712D9D" w:rsidP="00F30083">
            <w:pPr>
              <w:rPr>
                <w:rFonts w:ascii="Verdana" w:hAnsi="Verdana"/>
                <w:sz w:val="20"/>
                <w:szCs w:val="20"/>
                <w:lang w:val="fr-FR"/>
              </w:rPr>
            </w:pPr>
            <w:r w:rsidRPr="00A42ADC">
              <w:rPr>
                <w:rFonts w:ascii="Verdana" w:hAnsi="Verdana"/>
                <w:sz w:val="20"/>
                <w:szCs w:val="20"/>
                <w:lang w:val="fr-FR"/>
              </w:rPr>
              <w:t>60,00</w:t>
            </w:r>
            <w:r w:rsidRPr="00A42ADC">
              <w:rPr>
                <w:rFonts w:ascii="Arial Narrow" w:hAnsi="Arial Narrow"/>
                <w:sz w:val="20"/>
                <w:szCs w:val="20"/>
                <w:lang w:val="fr-FR"/>
              </w:rPr>
              <w:t xml:space="preserve"> Ω</w:t>
            </w:r>
          </w:p>
        </w:tc>
        <w:tc>
          <w:tcPr>
            <w:tcW w:w="3132" w:type="dxa"/>
          </w:tcPr>
          <w:p w:rsidR="00712D9D" w:rsidRPr="00A42ADC" w:rsidRDefault="00A402EA" w:rsidP="00F30083">
            <w:pPr>
              <w:rPr>
                <w:rFonts w:ascii="Verdana" w:hAnsi="Verdana"/>
                <w:sz w:val="20"/>
                <w:szCs w:val="20"/>
                <w:lang w:val="fr-FR"/>
              </w:rPr>
            </w:pPr>
            <w:r w:rsidRPr="00A42ADC">
              <w:rPr>
                <w:rFonts w:ascii="Verdana" w:hAnsi="Verdana"/>
                <w:sz w:val="20"/>
                <w:szCs w:val="20"/>
                <w:u w:val="single"/>
                <w:lang w:val="fr-FR"/>
              </w:rPr>
              <w:t>+</w:t>
            </w:r>
            <w:r w:rsidRPr="00A42ADC">
              <w:rPr>
                <w:rFonts w:ascii="Verdana" w:hAnsi="Verdana"/>
                <w:sz w:val="20"/>
                <w:szCs w:val="20"/>
                <w:lang w:val="fr-FR"/>
              </w:rPr>
              <w:t xml:space="preserve">(3,5%+ 5 </w:t>
            </w:r>
            <w:r w:rsidR="00200C44" w:rsidRPr="00A42ADC">
              <w:rPr>
                <w:rFonts w:ascii="Verdana" w:hAnsi="Verdana"/>
                <w:sz w:val="20"/>
                <w:szCs w:val="20"/>
                <w:lang w:val="fr-FR"/>
              </w:rPr>
              <w:t>chiffres</w:t>
            </w:r>
            <w:r w:rsidRPr="00A42ADC">
              <w:rPr>
                <w:rFonts w:ascii="Verdana" w:hAnsi="Verdana"/>
                <w:sz w:val="20"/>
                <w:szCs w:val="20"/>
                <w:lang w:val="fr-FR"/>
              </w:rPr>
              <w:t>)</w:t>
            </w:r>
          </w:p>
        </w:tc>
      </w:tr>
    </w:tbl>
    <w:p w:rsidR="00E034BF" w:rsidRPr="00A42ADC" w:rsidRDefault="00E034BF" w:rsidP="00F30083">
      <w:pPr>
        <w:rPr>
          <w:rFonts w:ascii="Verdana" w:hAnsi="Verdana"/>
          <w:b/>
          <w:sz w:val="20"/>
          <w:szCs w:val="20"/>
          <w:lang w:val="fr-FR"/>
        </w:rPr>
      </w:pPr>
    </w:p>
    <w:p w:rsidR="00AB0D3B" w:rsidRPr="00A42ADC" w:rsidRDefault="00AB0D3B" w:rsidP="00F30083">
      <w:pPr>
        <w:rPr>
          <w:rFonts w:ascii="Verdana" w:hAnsi="Verdana"/>
          <w:b/>
          <w:sz w:val="20"/>
          <w:szCs w:val="20"/>
          <w:lang w:val="fr-FR"/>
        </w:rPr>
      </w:pPr>
    </w:p>
    <w:p w:rsidR="00AB0D3B" w:rsidRPr="00A42ADC" w:rsidRDefault="00AB0D3B" w:rsidP="00F30083">
      <w:pPr>
        <w:rPr>
          <w:rFonts w:ascii="Verdana" w:hAnsi="Verdana"/>
          <w:b/>
          <w:sz w:val="20"/>
          <w:szCs w:val="20"/>
          <w:lang w:val="fr-FR"/>
        </w:rPr>
      </w:pPr>
    </w:p>
    <w:p w:rsidR="00AB0D3B" w:rsidRPr="00A42ADC" w:rsidRDefault="00AB0D3B" w:rsidP="00F30083">
      <w:pPr>
        <w:rPr>
          <w:rFonts w:ascii="Verdana" w:hAnsi="Verdana"/>
          <w:b/>
          <w:sz w:val="20"/>
          <w:szCs w:val="20"/>
          <w:lang w:val="fr-FR"/>
        </w:rPr>
      </w:pPr>
    </w:p>
    <w:p w:rsidR="00AB0D3B" w:rsidRPr="00A42ADC" w:rsidRDefault="00AB0D3B" w:rsidP="00F30083">
      <w:pPr>
        <w:rPr>
          <w:rFonts w:ascii="Verdana" w:hAnsi="Verdana"/>
          <w:b/>
          <w:sz w:val="20"/>
          <w:szCs w:val="20"/>
          <w:lang w:val="fr-FR"/>
        </w:rPr>
      </w:pPr>
    </w:p>
    <w:p w:rsidR="00AB0D3B" w:rsidRPr="00A42ADC" w:rsidRDefault="00AB0D3B" w:rsidP="00F30083">
      <w:pPr>
        <w:rPr>
          <w:rFonts w:ascii="Verdana" w:hAnsi="Verdana"/>
          <w:b/>
          <w:sz w:val="20"/>
          <w:szCs w:val="20"/>
          <w:lang w:val="fr-FR"/>
        </w:rPr>
      </w:pPr>
    </w:p>
    <w:p w:rsidR="00AB0D3B" w:rsidRPr="00A42ADC" w:rsidRDefault="00AB0D3B" w:rsidP="00F30083">
      <w:pPr>
        <w:rPr>
          <w:rFonts w:ascii="Verdana" w:hAnsi="Verdana"/>
          <w:b/>
          <w:sz w:val="20"/>
          <w:szCs w:val="20"/>
          <w:lang w:val="fr-FR"/>
        </w:rPr>
      </w:pPr>
    </w:p>
    <w:p w:rsidR="00AB0D3B" w:rsidRPr="00A42ADC" w:rsidRDefault="00AB0D3B" w:rsidP="00F30083">
      <w:pPr>
        <w:rPr>
          <w:rFonts w:ascii="Verdana" w:hAnsi="Verdana"/>
          <w:b/>
          <w:sz w:val="20"/>
          <w:szCs w:val="20"/>
          <w:lang w:val="fr-FR"/>
        </w:rPr>
      </w:pPr>
    </w:p>
    <w:p w:rsidR="00AB0D3B" w:rsidRPr="00A42ADC" w:rsidRDefault="00AB0D3B" w:rsidP="00F30083">
      <w:pPr>
        <w:rPr>
          <w:rFonts w:ascii="Verdana" w:hAnsi="Verdana"/>
          <w:b/>
          <w:sz w:val="20"/>
          <w:szCs w:val="20"/>
          <w:lang w:val="fr-FR"/>
        </w:rPr>
      </w:pPr>
    </w:p>
    <w:p w:rsidR="00AB0D3B" w:rsidRPr="00A42ADC" w:rsidRDefault="00AB0D3B" w:rsidP="00F30083">
      <w:pPr>
        <w:rPr>
          <w:rFonts w:ascii="Verdana" w:hAnsi="Verdana"/>
          <w:b/>
          <w:sz w:val="20"/>
          <w:szCs w:val="20"/>
          <w:lang w:val="fr-FR"/>
        </w:rPr>
      </w:pPr>
    </w:p>
    <w:tbl>
      <w:tblPr>
        <w:tblStyle w:val="Tabelraster"/>
        <w:tblW w:w="0" w:type="auto"/>
        <w:tblLook w:val="04A0" w:firstRow="1" w:lastRow="0" w:firstColumn="1" w:lastColumn="0" w:noHBand="0" w:noVBand="1"/>
      </w:tblPr>
      <w:tblGrid>
        <w:gridCol w:w="3132"/>
        <w:gridCol w:w="3132"/>
        <w:gridCol w:w="3132"/>
      </w:tblGrid>
      <w:tr w:rsidR="00E96824" w:rsidRPr="00A42ADC" w:rsidTr="00206255">
        <w:tc>
          <w:tcPr>
            <w:tcW w:w="3132" w:type="dxa"/>
            <w:tcBorders>
              <w:bottom w:val="single" w:sz="4" w:space="0" w:color="auto"/>
            </w:tcBorders>
            <w:shd w:val="clear" w:color="auto" w:fill="A6A6A6" w:themeFill="background1" w:themeFillShade="A6"/>
          </w:tcPr>
          <w:p w:rsidR="00E96824" w:rsidRPr="00A42ADC" w:rsidRDefault="00BF3F06" w:rsidP="00206255">
            <w:pPr>
              <w:rPr>
                <w:rFonts w:ascii="Verdana" w:hAnsi="Verdana"/>
                <w:b/>
                <w:sz w:val="20"/>
                <w:szCs w:val="20"/>
                <w:lang w:val="fr-FR"/>
              </w:rPr>
            </w:pPr>
            <w:r>
              <w:rPr>
                <w:rFonts w:ascii="Verdana" w:hAnsi="Verdana"/>
                <w:b/>
                <w:sz w:val="20"/>
                <w:szCs w:val="20"/>
                <w:lang w:val="fr-FR"/>
              </w:rPr>
              <w:t>Fonction</w:t>
            </w:r>
          </w:p>
        </w:tc>
        <w:tc>
          <w:tcPr>
            <w:tcW w:w="3132" w:type="dxa"/>
            <w:tcBorders>
              <w:bottom w:val="single" w:sz="4" w:space="0" w:color="auto"/>
            </w:tcBorders>
            <w:shd w:val="clear" w:color="auto" w:fill="A6A6A6" w:themeFill="background1" w:themeFillShade="A6"/>
          </w:tcPr>
          <w:p w:rsidR="00E96824" w:rsidRPr="00A42ADC" w:rsidRDefault="00BF3F06" w:rsidP="00206255">
            <w:pPr>
              <w:rPr>
                <w:rFonts w:ascii="Verdana" w:hAnsi="Verdana"/>
                <w:b/>
                <w:sz w:val="20"/>
                <w:szCs w:val="20"/>
                <w:lang w:val="fr-FR"/>
              </w:rPr>
            </w:pPr>
            <w:r>
              <w:rPr>
                <w:rFonts w:ascii="Verdana" w:hAnsi="Verdana"/>
                <w:b/>
                <w:sz w:val="20"/>
                <w:szCs w:val="20"/>
                <w:lang w:val="fr-FR"/>
              </w:rPr>
              <w:t>Gamme &amp; Résolution</w:t>
            </w:r>
          </w:p>
        </w:tc>
        <w:tc>
          <w:tcPr>
            <w:tcW w:w="3132" w:type="dxa"/>
            <w:tcBorders>
              <w:bottom w:val="single" w:sz="4" w:space="0" w:color="auto"/>
            </w:tcBorders>
            <w:shd w:val="clear" w:color="auto" w:fill="A6A6A6" w:themeFill="background1" w:themeFillShade="A6"/>
          </w:tcPr>
          <w:p w:rsidR="00E96824" w:rsidRPr="00A42ADC" w:rsidRDefault="00BF3F06" w:rsidP="00BF3F06">
            <w:pPr>
              <w:rPr>
                <w:rFonts w:ascii="Verdana" w:hAnsi="Verdana"/>
                <w:b/>
                <w:sz w:val="20"/>
                <w:szCs w:val="20"/>
                <w:lang w:val="fr-FR"/>
              </w:rPr>
            </w:pPr>
            <w:r>
              <w:rPr>
                <w:rFonts w:ascii="Verdana" w:hAnsi="Verdana"/>
                <w:b/>
                <w:sz w:val="20"/>
                <w:szCs w:val="20"/>
                <w:lang w:val="fr-FR"/>
              </w:rPr>
              <w:t xml:space="preserve">Précision </w:t>
            </w:r>
            <w:r w:rsidR="00E96824" w:rsidRPr="00A42ADC">
              <w:rPr>
                <w:rFonts w:ascii="Verdana" w:hAnsi="Verdana"/>
                <w:b/>
                <w:sz w:val="20"/>
                <w:szCs w:val="20"/>
                <w:lang w:val="fr-FR"/>
              </w:rPr>
              <w:t xml:space="preserve"> + (% </w:t>
            </w:r>
            <w:r>
              <w:rPr>
                <w:rFonts w:ascii="Verdana" w:hAnsi="Verdana"/>
                <w:b/>
                <w:sz w:val="20"/>
                <w:szCs w:val="20"/>
                <w:lang w:val="fr-FR"/>
              </w:rPr>
              <w:t>des</w:t>
            </w:r>
            <w:r w:rsidR="00E96824" w:rsidRPr="00A42ADC">
              <w:rPr>
                <w:rFonts w:ascii="Verdana" w:hAnsi="Verdana"/>
                <w:b/>
                <w:sz w:val="20"/>
                <w:szCs w:val="20"/>
                <w:lang w:val="fr-FR"/>
              </w:rPr>
              <w:t xml:space="preserve"> a</w:t>
            </w:r>
            <w:r>
              <w:rPr>
                <w:rFonts w:ascii="Verdana" w:hAnsi="Verdana"/>
                <w:b/>
                <w:sz w:val="20"/>
                <w:szCs w:val="20"/>
                <w:lang w:val="fr-FR"/>
              </w:rPr>
              <w:t>ffichage</w:t>
            </w:r>
            <w:r w:rsidR="00E96824" w:rsidRPr="00A42ADC">
              <w:rPr>
                <w:rFonts w:ascii="Verdana" w:hAnsi="Verdana"/>
                <w:b/>
                <w:sz w:val="20"/>
                <w:szCs w:val="20"/>
                <w:lang w:val="fr-FR"/>
              </w:rPr>
              <w:t xml:space="preserve"> + </w:t>
            </w:r>
            <w:r w:rsidRPr="00A42ADC">
              <w:rPr>
                <w:rFonts w:ascii="Verdana" w:hAnsi="Verdana"/>
                <w:b/>
                <w:sz w:val="20"/>
                <w:szCs w:val="20"/>
                <w:lang w:val="fr-FR"/>
              </w:rPr>
              <w:t>chiffres</w:t>
            </w:r>
            <w:r w:rsidR="00E96824" w:rsidRPr="00A42ADC">
              <w:rPr>
                <w:rFonts w:ascii="Verdana" w:hAnsi="Verdana"/>
                <w:b/>
                <w:sz w:val="20"/>
                <w:szCs w:val="20"/>
                <w:lang w:val="fr-FR"/>
              </w:rPr>
              <w:t>)</w:t>
            </w:r>
          </w:p>
        </w:tc>
      </w:tr>
      <w:tr w:rsidR="00E96824" w:rsidRPr="00A42ADC" w:rsidTr="00206255">
        <w:trPr>
          <w:trHeight w:val="208"/>
        </w:trPr>
        <w:tc>
          <w:tcPr>
            <w:tcW w:w="3132" w:type="dxa"/>
            <w:vMerge w:val="restart"/>
            <w:shd w:val="clear" w:color="auto" w:fill="BFBFBF" w:themeFill="background1" w:themeFillShade="BF"/>
          </w:tcPr>
          <w:p w:rsidR="00E96824" w:rsidRPr="00A42ADC" w:rsidRDefault="00BF3F06" w:rsidP="00206255">
            <w:pPr>
              <w:rPr>
                <w:rFonts w:ascii="Verdana" w:hAnsi="Verdana"/>
                <w:sz w:val="20"/>
                <w:szCs w:val="20"/>
                <w:lang w:val="fr-FR"/>
              </w:rPr>
            </w:pPr>
            <w:r w:rsidRPr="00A42ADC">
              <w:rPr>
                <w:rFonts w:ascii="Verdana" w:hAnsi="Verdana"/>
                <w:sz w:val="20"/>
                <w:szCs w:val="20"/>
                <w:lang w:val="fr-FR"/>
              </w:rPr>
              <w:t>Capacité</w:t>
            </w:r>
          </w:p>
        </w:tc>
        <w:tc>
          <w:tcPr>
            <w:tcW w:w="3132" w:type="dxa"/>
          </w:tcPr>
          <w:p w:rsidR="00E96824" w:rsidRPr="00A42ADC" w:rsidRDefault="00E96824" w:rsidP="00206255">
            <w:pPr>
              <w:rPr>
                <w:rFonts w:ascii="Verdana" w:hAnsi="Verdana"/>
                <w:sz w:val="20"/>
                <w:szCs w:val="20"/>
                <w:lang w:val="fr-FR"/>
              </w:rPr>
            </w:pPr>
            <w:r w:rsidRPr="00A42ADC">
              <w:rPr>
                <w:rFonts w:ascii="Verdana" w:hAnsi="Verdana"/>
                <w:sz w:val="20"/>
                <w:szCs w:val="20"/>
                <w:lang w:val="fr-FR"/>
              </w:rPr>
              <w:t>60,0nF</w:t>
            </w:r>
          </w:p>
        </w:tc>
        <w:tc>
          <w:tcPr>
            <w:tcW w:w="3132" w:type="dxa"/>
          </w:tcPr>
          <w:p w:rsidR="00E96824" w:rsidRPr="00A42ADC" w:rsidRDefault="00E96824" w:rsidP="00206255">
            <w:pPr>
              <w:rPr>
                <w:rFonts w:ascii="Verdana" w:hAnsi="Verdana"/>
                <w:sz w:val="20"/>
                <w:szCs w:val="20"/>
                <w:lang w:val="fr-FR"/>
              </w:rPr>
            </w:pPr>
            <w:r w:rsidRPr="00A42ADC">
              <w:rPr>
                <w:rFonts w:ascii="Verdana" w:hAnsi="Verdana"/>
                <w:sz w:val="20"/>
                <w:szCs w:val="20"/>
                <w:u w:val="single"/>
                <w:lang w:val="fr-FR"/>
              </w:rPr>
              <w:t>+</w:t>
            </w:r>
            <w:r w:rsidRPr="00A42ADC">
              <w:rPr>
                <w:rFonts w:ascii="Verdana" w:hAnsi="Verdana"/>
                <w:sz w:val="20"/>
                <w:szCs w:val="20"/>
                <w:lang w:val="fr-FR"/>
              </w:rPr>
              <w:t xml:space="preserve">(4,0%+ 20 </w:t>
            </w:r>
            <w:r w:rsidR="00BF3F06" w:rsidRPr="00A42ADC">
              <w:rPr>
                <w:rFonts w:ascii="Verdana" w:hAnsi="Verdana"/>
                <w:sz w:val="20"/>
                <w:szCs w:val="20"/>
                <w:lang w:val="fr-FR"/>
              </w:rPr>
              <w:t>chiffres</w:t>
            </w:r>
            <w:r w:rsidRPr="00A42ADC">
              <w:rPr>
                <w:rFonts w:ascii="Verdana" w:hAnsi="Verdana"/>
                <w:sz w:val="20"/>
                <w:szCs w:val="20"/>
                <w:lang w:val="fr-FR"/>
              </w:rPr>
              <w:t>)</w:t>
            </w:r>
          </w:p>
        </w:tc>
      </w:tr>
      <w:tr w:rsidR="00E96824" w:rsidRPr="00A42ADC" w:rsidTr="00206255">
        <w:trPr>
          <w:trHeight w:val="28"/>
        </w:trPr>
        <w:tc>
          <w:tcPr>
            <w:tcW w:w="3132" w:type="dxa"/>
            <w:vMerge/>
            <w:shd w:val="clear" w:color="auto" w:fill="BFBFBF" w:themeFill="background1" w:themeFillShade="BF"/>
          </w:tcPr>
          <w:p w:rsidR="00E96824" w:rsidRPr="00A42ADC" w:rsidRDefault="00E96824" w:rsidP="00206255">
            <w:pPr>
              <w:rPr>
                <w:rFonts w:ascii="Verdana" w:hAnsi="Verdana"/>
                <w:sz w:val="20"/>
                <w:szCs w:val="20"/>
                <w:lang w:val="fr-FR"/>
              </w:rPr>
            </w:pPr>
          </w:p>
        </w:tc>
        <w:tc>
          <w:tcPr>
            <w:tcW w:w="3132" w:type="dxa"/>
            <w:tcBorders>
              <w:bottom w:val="single" w:sz="4" w:space="0" w:color="auto"/>
            </w:tcBorders>
          </w:tcPr>
          <w:p w:rsidR="00E96824" w:rsidRPr="00A42ADC" w:rsidRDefault="00E96824" w:rsidP="00206255">
            <w:pPr>
              <w:rPr>
                <w:rFonts w:ascii="Verdana" w:hAnsi="Verdana"/>
                <w:sz w:val="20"/>
                <w:szCs w:val="20"/>
                <w:lang w:val="fr-FR"/>
              </w:rPr>
            </w:pPr>
            <w:r w:rsidRPr="00A42ADC">
              <w:rPr>
                <w:rFonts w:ascii="Verdana" w:hAnsi="Verdana"/>
                <w:sz w:val="20"/>
                <w:szCs w:val="20"/>
                <w:lang w:val="fr-FR"/>
              </w:rPr>
              <w:t>600,0nF</w:t>
            </w:r>
          </w:p>
        </w:tc>
        <w:tc>
          <w:tcPr>
            <w:tcW w:w="3132" w:type="dxa"/>
          </w:tcPr>
          <w:p w:rsidR="00E96824" w:rsidRPr="00A42ADC" w:rsidRDefault="00E96824" w:rsidP="00206255">
            <w:pPr>
              <w:rPr>
                <w:rFonts w:ascii="Verdana" w:hAnsi="Verdana"/>
                <w:b/>
                <w:sz w:val="20"/>
                <w:szCs w:val="20"/>
                <w:lang w:val="fr-FR"/>
              </w:rPr>
            </w:pPr>
            <w:r w:rsidRPr="00A42ADC">
              <w:rPr>
                <w:rFonts w:ascii="Verdana" w:hAnsi="Verdana"/>
                <w:sz w:val="20"/>
                <w:szCs w:val="20"/>
                <w:u w:val="single"/>
                <w:lang w:val="fr-FR"/>
              </w:rPr>
              <w:t>+</w:t>
            </w:r>
            <w:r w:rsidRPr="00A42ADC">
              <w:rPr>
                <w:rFonts w:ascii="Verdana" w:hAnsi="Verdana"/>
                <w:sz w:val="20"/>
                <w:szCs w:val="20"/>
                <w:lang w:val="fr-FR"/>
              </w:rPr>
              <w:t xml:space="preserve">(2,8%+ 8 </w:t>
            </w:r>
            <w:r w:rsidR="00BF3F06" w:rsidRPr="00A42ADC">
              <w:rPr>
                <w:rFonts w:ascii="Verdana" w:hAnsi="Verdana"/>
                <w:sz w:val="20"/>
                <w:szCs w:val="20"/>
                <w:lang w:val="fr-FR"/>
              </w:rPr>
              <w:t>chiffres</w:t>
            </w:r>
            <w:r w:rsidRPr="00A42ADC">
              <w:rPr>
                <w:rFonts w:ascii="Verdana" w:hAnsi="Verdana"/>
                <w:sz w:val="20"/>
                <w:szCs w:val="20"/>
                <w:lang w:val="fr-FR"/>
              </w:rPr>
              <w:t>)</w:t>
            </w:r>
          </w:p>
        </w:tc>
      </w:tr>
      <w:tr w:rsidR="00E725D5" w:rsidRPr="00A42ADC" w:rsidTr="00206255">
        <w:trPr>
          <w:trHeight w:val="26"/>
        </w:trPr>
        <w:tc>
          <w:tcPr>
            <w:tcW w:w="3132" w:type="dxa"/>
            <w:vMerge/>
            <w:shd w:val="clear" w:color="auto" w:fill="BFBFBF" w:themeFill="background1" w:themeFillShade="BF"/>
          </w:tcPr>
          <w:p w:rsidR="00E725D5" w:rsidRPr="00A42ADC" w:rsidRDefault="00E725D5" w:rsidP="00206255">
            <w:pPr>
              <w:rPr>
                <w:rFonts w:ascii="Verdana" w:hAnsi="Verdana"/>
                <w:sz w:val="20"/>
                <w:szCs w:val="20"/>
                <w:lang w:val="fr-FR"/>
              </w:rPr>
            </w:pPr>
          </w:p>
        </w:tc>
        <w:tc>
          <w:tcPr>
            <w:tcW w:w="3132" w:type="dxa"/>
            <w:tcBorders>
              <w:bottom w:val="single" w:sz="4" w:space="0" w:color="auto"/>
            </w:tcBorders>
          </w:tcPr>
          <w:p w:rsidR="00E725D5" w:rsidRPr="00A42ADC" w:rsidRDefault="00E725D5" w:rsidP="00206255">
            <w:pPr>
              <w:rPr>
                <w:rFonts w:ascii="Verdana" w:hAnsi="Verdana"/>
                <w:sz w:val="20"/>
                <w:szCs w:val="20"/>
                <w:lang w:val="fr-FR"/>
              </w:rPr>
            </w:pPr>
            <w:r w:rsidRPr="00A42ADC">
              <w:rPr>
                <w:rFonts w:ascii="Verdana" w:hAnsi="Verdana"/>
                <w:sz w:val="20"/>
                <w:szCs w:val="20"/>
                <w:lang w:val="fr-FR"/>
              </w:rPr>
              <w:t>6,000µF</w:t>
            </w:r>
          </w:p>
        </w:tc>
        <w:tc>
          <w:tcPr>
            <w:tcW w:w="3132" w:type="dxa"/>
            <w:vMerge w:val="restart"/>
          </w:tcPr>
          <w:p w:rsidR="00E725D5" w:rsidRPr="00A42ADC" w:rsidRDefault="00E725D5" w:rsidP="00206255">
            <w:pPr>
              <w:rPr>
                <w:rFonts w:ascii="Verdana" w:hAnsi="Verdana"/>
                <w:sz w:val="20"/>
                <w:szCs w:val="20"/>
                <w:u w:val="single"/>
                <w:lang w:val="fr-FR"/>
              </w:rPr>
            </w:pPr>
          </w:p>
          <w:p w:rsidR="00E725D5" w:rsidRPr="00A42ADC" w:rsidRDefault="00E725D5" w:rsidP="00206255">
            <w:pPr>
              <w:rPr>
                <w:rFonts w:ascii="Verdana" w:hAnsi="Verdana"/>
                <w:sz w:val="20"/>
                <w:szCs w:val="20"/>
                <w:u w:val="single"/>
                <w:lang w:val="fr-FR"/>
              </w:rPr>
            </w:pPr>
            <w:r w:rsidRPr="00A42ADC">
              <w:rPr>
                <w:rFonts w:ascii="Verdana" w:hAnsi="Verdana"/>
                <w:sz w:val="20"/>
                <w:szCs w:val="20"/>
                <w:u w:val="single"/>
                <w:lang w:val="fr-FR"/>
              </w:rPr>
              <w:t>+</w:t>
            </w:r>
            <w:r w:rsidRPr="00A42ADC">
              <w:rPr>
                <w:rFonts w:ascii="Verdana" w:hAnsi="Verdana"/>
                <w:sz w:val="20"/>
                <w:szCs w:val="20"/>
                <w:lang w:val="fr-FR"/>
              </w:rPr>
              <w:t xml:space="preserve">(3%+ 5 </w:t>
            </w:r>
            <w:r w:rsidR="00BF3F06" w:rsidRPr="00A42ADC">
              <w:rPr>
                <w:rFonts w:ascii="Verdana" w:hAnsi="Verdana"/>
                <w:sz w:val="20"/>
                <w:szCs w:val="20"/>
                <w:lang w:val="fr-FR"/>
              </w:rPr>
              <w:t>chiffres</w:t>
            </w:r>
            <w:r w:rsidRPr="00A42ADC">
              <w:rPr>
                <w:rFonts w:ascii="Verdana" w:hAnsi="Verdana"/>
                <w:sz w:val="20"/>
                <w:szCs w:val="20"/>
                <w:lang w:val="fr-FR"/>
              </w:rPr>
              <w:t>)</w:t>
            </w:r>
          </w:p>
        </w:tc>
      </w:tr>
      <w:tr w:rsidR="00E725D5" w:rsidRPr="00A42ADC" w:rsidTr="00206255">
        <w:trPr>
          <w:trHeight w:val="26"/>
        </w:trPr>
        <w:tc>
          <w:tcPr>
            <w:tcW w:w="3132" w:type="dxa"/>
            <w:vMerge/>
            <w:shd w:val="clear" w:color="auto" w:fill="BFBFBF" w:themeFill="background1" w:themeFillShade="BF"/>
          </w:tcPr>
          <w:p w:rsidR="00E725D5" w:rsidRPr="00A42ADC" w:rsidRDefault="00E725D5" w:rsidP="00206255">
            <w:pPr>
              <w:rPr>
                <w:rFonts w:ascii="Verdana" w:hAnsi="Verdana"/>
                <w:sz w:val="20"/>
                <w:szCs w:val="20"/>
                <w:lang w:val="fr-FR"/>
              </w:rPr>
            </w:pPr>
          </w:p>
        </w:tc>
        <w:tc>
          <w:tcPr>
            <w:tcW w:w="3132" w:type="dxa"/>
            <w:tcBorders>
              <w:bottom w:val="single" w:sz="4" w:space="0" w:color="auto"/>
            </w:tcBorders>
          </w:tcPr>
          <w:p w:rsidR="00E725D5" w:rsidRPr="00A42ADC" w:rsidRDefault="00E725D5" w:rsidP="00206255">
            <w:pPr>
              <w:rPr>
                <w:rFonts w:ascii="Verdana" w:hAnsi="Verdana"/>
                <w:sz w:val="20"/>
                <w:szCs w:val="20"/>
                <w:lang w:val="fr-FR"/>
              </w:rPr>
            </w:pPr>
            <w:r w:rsidRPr="00A42ADC">
              <w:rPr>
                <w:rFonts w:ascii="Verdana" w:hAnsi="Verdana"/>
                <w:sz w:val="20"/>
                <w:szCs w:val="20"/>
                <w:lang w:val="fr-FR"/>
              </w:rPr>
              <w:t>60,0µF</w:t>
            </w:r>
          </w:p>
        </w:tc>
        <w:tc>
          <w:tcPr>
            <w:tcW w:w="3132" w:type="dxa"/>
            <w:vMerge/>
          </w:tcPr>
          <w:p w:rsidR="00E725D5" w:rsidRPr="00A42ADC" w:rsidRDefault="00E725D5" w:rsidP="00206255">
            <w:pPr>
              <w:rPr>
                <w:rFonts w:ascii="Verdana" w:hAnsi="Verdana"/>
                <w:sz w:val="20"/>
                <w:szCs w:val="20"/>
                <w:u w:val="single"/>
                <w:lang w:val="fr-FR"/>
              </w:rPr>
            </w:pPr>
          </w:p>
        </w:tc>
      </w:tr>
      <w:tr w:rsidR="00E725D5" w:rsidRPr="00A42ADC" w:rsidTr="00206255">
        <w:trPr>
          <w:trHeight w:val="26"/>
        </w:trPr>
        <w:tc>
          <w:tcPr>
            <w:tcW w:w="3132" w:type="dxa"/>
            <w:vMerge/>
            <w:shd w:val="clear" w:color="auto" w:fill="BFBFBF" w:themeFill="background1" w:themeFillShade="BF"/>
          </w:tcPr>
          <w:p w:rsidR="00E725D5" w:rsidRPr="00A42ADC" w:rsidRDefault="00E725D5" w:rsidP="00206255">
            <w:pPr>
              <w:rPr>
                <w:rFonts w:ascii="Verdana" w:hAnsi="Verdana"/>
                <w:sz w:val="20"/>
                <w:szCs w:val="20"/>
                <w:lang w:val="fr-FR"/>
              </w:rPr>
            </w:pPr>
          </w:p>
        </w:tc>
        <w:tc>
          <w:tcPr>
            <w:tcW w:w="3132" w:type="dxa"/>
            <w:tcBorders>
              <w:bottom w:val="single" w:sz="4" w:space="0" w:color="auto"/>
            </w:tcBorders>
          </w:tcPr>
          <w:p w:rsidR="00E725D5" w:rsidRPr="00A42ADC" w:rsidRDefault="00E725D5" w:rsidP="00206255">
            <w:pPr>
              <w:rPr>
                <w:rFonts w:ascii="Verdana" w:hAnsi="Verdana"/>
                <w:sz w:val="20"/>
                <w:szCs w:val="20"/>
                <w:lang w:val="fr-FR"/>
              </w:rPr>
            </w:pPr>
            <w:r w:rsidRPr="00A42ADC">
              <w:rPr>
                <w:rFonts w:ascii="Verdana" w:hAnsi="Verdana"/>
                <w:sz w:val="20"/>
                <w:szCs w:val="20"/>
                <w:lang w:val="fr-FR"/>
              </w:rPr>
              <w:t>600,0µF</w:t>
            </w:r>
          </w:p>
        </w:tc>
        <w:tc>
          <w:tcPr>
            <w:tcW w:w="3132" w:type="dxa"/>
            <w:vMerge/>
          </w:tcPr>
          <w:p w:rsidR="00E725D5" w:rsidRPr="00A42ADC" w:rsidRDefault="00E725D5" w:rsidP="00206255">
            <w:pPr>
              <w:rPr>
                <w:rFonts w:ascii="Verdana" w:hAnsi="Verdana"/>
                <w:sz w:val="20"/>
                <w:szCs w:val="20"/>
                <w:u w:val="single"/>
                <w:lang w:val="fr-FR"/>
              </w:rPr>
            </w:pPr>
          </w:p>
        </w:tc>
      </w:tr>
      <w:tr w:rsidR="00E96824" w:rsidRPr="00A42ADC" w:rsidTr="00206255">
        <w:trPr>
          <w:trHeight w:val="26"/>
        </w:trPr>
        <w:tc>
          <w:tcPr>
            <w:tcW w:w="3132" w:type="dxa"/>
            <w:vMerge/>
            <w:shd w:val="clear" w:color="auto" w:fill="BFBFBF" w:themeFill="background1" w:themeFillShade="BF"/>
          </w:tcPr>
          <w:p w:rsidR="00E96824" w:rsidRPr="00A42ADC" w:rsidRDefault="00E96824" w:rsidP="00206255">
            <w:pPr>
              <w:rPr>
                <w:rFonts w:ascii="Verdana" w:hAnsi="Verdana"/>
                <w:sz w:val="20"/>
                <w:szCs w:val="20"/>
                <w:lang w:val="fr-FR"/>
              </w:rPr>
            </w:pPr>
          </w:p>
        </w:tc>
        <w:tc>
          <w:tcPr>
            <w:tcW w:w="3132" w:type="dxa"/>
            <w:tcBorders>
              <w:bottom w:val="single" w:sz="4" w:space="0" w:color="auto"/>
            </w:tcBorders>
          </w:tcPr>
          <w:p w:rsidR="00E96824" w:rsidRPr="00A42ADC" w:rsidRDefault="00E96824" w:rsidP="00206255">
            <w:pPr>
              <w:rPr>
                <w:rFonts w:ascii="Verdana" w:hAnsi="Verdana"/>
                <w:sz w:val="20"/>
                <w:szCs w:val="20"/>
                <w:lang w:val="fr-FR"/>
              </w:rPr>
            </w:pPr>
            <w:r w:rsidRPr="00A42ADC">
              <w:rPr>
                <w:rFonts w:ascii="Verdana" w:hAnsi="Verdana"/>
                <w:sz w:val="20"/>
                <w:szCs w:val="20"/>
                <w:lang w:val="fr-FR"/>
              </w:rPr>
              <w:t>6,000mF</w:t>
            </w:r>
          </w:p>
        </w:tc>
        <w:tc>
          <w:tcPr>
            <w:tcW w:w="3132" w:type="dxa"/>
          </w:tcPr>
          <w:p w:rsidR="00E96824" w:rsidRPr="00A42ADC" w:rsidRDefault="00E96824" w:rsidP="00206255">
            <w:pPr>
              <w:rPr>
                <w:rFonts w:ascii="Verdana" w:hAnsi="Verdana"/>
                <w:sz w:val="20"/>
                <w:szCs w:val="20"/>
                <w:u w:val="single"/>
                <w:lang w:val="fr-FR"/>
              </w:rPr>
            </w:pPr>
            <w:r w:rsidRPr="00A42ADC">
              <w:rPr>
                <w:rFonts w:ascii="Verdana" w:hAnsi="Verdana"/>
                <w:sz w:val="20"/>
                <w:szCs w:val="20"/>
                <w:u w:val="single"/>
                <w:lang w:val="fr-FR"/>
              </w:rPr>
              <w:t>+</w:t>
            </w:r>
            <w:r w:rsidRPr="00A42ADC">
              <w:rPr>
                <w:rFonts w:ascii="Verdana" w:hAnsi="Verdana"/>
                <w:sz w:val="20"/>
                <w:szCs w:val="20"/>
                <w:lang w:val="fr-FR"/>
              </w:rPr>
              <w:t xml:space="preserve">(5%+ 5 </w:t>
            </w:r>
            <w:r w:rsidR="00BF3F06" w:rsidRPr="00A42ADC">
              <w:rPr>
                <w:rFonts w:ascii="Verdana" w:hAnsi="Verdana"/>
                <w:sz w:val="20"/>
                <w:szCs w:val="20"/>
                <w:lang w:val="fr-FR"/>
              </w:rPr>
              <w:t>chiffres</w:t>
            </w:r>
            <w:r w:rsidRPr="00A42ADC">
              <w:rPr>
                <w:rFonts w:ascii="Verdana" w:hAnsi="Verdana"/>
                <w:sz w:val="20"/>
                <w:szCs w:val="20"/>
                <w:lang w:val="fr-FR"/>
              </w:rPr>
              <w:t>)</w:t>
            </w:r>
          </w:p>
        </w:tc>
      </w:tr>
      <w:tr w:rsidR="00E96824" w:rsidRPr="00A42ADC" w:rsidTr="00206255">
        <w:trPr>
          <w:trHeight w:val="26"/>
        </w:trPr>
        <w:tc>
          <w:tcPr>
            <w:tcW w:w="3132" w:type="dxa"/>
            <w:vMerge/>
            <w:shd w:val="clear" w:color="auto" w:fill="BFBFBF" w:themeFill="background1" w:themeFillShade="BF"/>
          </w:tcPr>
          <w:p w:rsidR="00E96824" w:rsidRPr="00A42ADC" w:rsidRDefault="00E96824" w:rsidP="00206255">
            <w:pPr>
              <w:rPr>
                <w:rFonts w:ascii="Verdana" w:hAnsi="Verdana"/>
                <w:sz w:val="20"/>
                <w:szCs w:val="20"/>
                <w:lang w:val="fr-FR"/>
              </w:rPr>
            </w:pPr>
          </w:p>
        </w:tc>
        <w:tc>
          <w:tcPr>
            <w:tcW w:w="3132" w:type="dxa"/>
            <w:tcBorders>
              <w:bottom w:val="single" w:sz="4" w:space="0" w:color="auto"/>
            </w:tcBorders>
          </w:tcPr>
          <w:p w:rsidR="00E96824" w:rsidRPr="00A42ADC" w:rsidRDefault="00E96824" w:rsidP="00206255">
            <w:pPr>
              <w:rPr>
                <w:rFonts w:ascii="Verdana" w:hAnsi="Verdana"/>
                <w:sz w:val="20"/>
                <w:szCs w:val="20"/>
                <w:lang w:val="fr-FR"/>
              </w:rPr>
            </w:pPr>
            <w:r w:rsidRPr="00A42ADC">
              <w:rPr>
                <w:rFonts w:ascii="Verdana" w:hAnsi="Verdana"/>
                <w:sz w:val="20"/>
                <w:szCs w:val="20"/>
                <w:lang w:val="fr-FR"/>
              </w:rPr>
              <w:t>60,00mF</w:t>
            </w:r>
          </w:p>
        </w:tc>
        <w:tc>
          <w:tcPr>
            <w:tcW w:w="3132" w:type="dxa"/>
          </w:tcPr>
          <w:p w:rsidR="00E96824" w:rsidRPr="00A42ADC" w:rsidRDefault="00E96824" w:rsidP="00206255">
            <w:pPr>
              <w:rPr>
                <w:rFonts w:ascii="Verdana" w:hAnsi="Verdana"/>
                <w:sz w:val="20"/>
                <w:szCs w:val="20"/>
                <w:u w:val="single"/>
                <w:lang w:val="fr-FR"/>
              </w:rPr>
            </w:pPr>
            <w:r w:rsidRPr="00A42ADC">
              <w:rPr>
                <w:rFonts w:ascii="Verdana" w:hAnsi="Verdana"/>
                <w:sz w:val="20"/>
                <w:szCs w:val="20"/>
                <w:u w:val="single"/>
                <w:lang w:val="fr-FR"/>
              </w:rPr>
              <w:t>+</w:t>
            </w:r>
            <w:r w:rsidRPr="00A42ADC">
              <w:rPr>
                <w:rFonts w:ascii="Verdana" w:hAnsi="Verdana"/>
                <w:sz w:val="20"/>
                <w:szCs w:val="20"/>
                <w:lang w:val="fr-FR"/>
              </w:rPr>
              <w:t xml:space="preserve">(5%+ 8 </w:t>
            </w:r>
            <w:r w:rsidR="00BF3F06" w:rsidRPr="00A42ADC">
              <w:rPr>
                <w:rFonts w:ascii="Verdana" w:hAnsi="Verdana"/>
                <w:sz w:val="20"/>
                <w:szCs w:val="20"/>
                <w:lang w:val="fr-FR"/>
              </w:rPr>
              <w:t>chiffres</w:t>
            </w:r>
            <w:r w:rsidRPr="00A42ADC">
              <w:rPr>
                <w:rFonts w:ascii="Verdana" w:hAnsi="Verdana"/>
                <w:sz w:val="20"/>
                <w:szCs w:val="20"/>
                <w:lang w:val="fr-FR"/>
              </w:rPr>
              <w:t>)</w:t>
            </w:r>
          </w:p>
        </w:tc>
      </w:tr>
      <w:tr w:rsidR="00E96824" w:rsidRPr="00A42ADC" w:rsidTr="00206255">
        <w:trPr>
          <w:trHeight w:val="26"/>
        </w:trPr>
        <w:tc>
          <w:tcPr>
            <w:tcW w:w="3132" w:type="dxa"/>
            <w:vMerge/>
            <w:tcBorders>
              <w:bottom w:val="single" w:sz="4" w:space="0" w:color="auto"/>
            </w:tcBorders>
            <w:shd w:val="clear" w:color="auto" w:fill="BFBFBF" w:themeFill="background1" w:themeFillShade="BF"/>
          </w:tcPr>
          <w:p w:rsidR="00E96824" w:rsidRPr="00A42ADC" w:rsidRDefault="00E96824" w:rsidP="00206255">
            <w:pPr>
              <w:rPr>
                <w:rFonts w:ascii="Verdana" w:hAnsi="Verdana"/>
                <w:sz w:val="20"/>
                <w:szCs w:val="20"/>
                <w:lang w:val="fr-FR"/>
              </w:rPr>
            </w:pPr>
          </w:p>
        </w:tc>
        <w:tc>
          <w:tcPr>
            <w:tcW w:w="3132" w:type="dxa"/>
            <w:tcBorders>
              <w:bottom w:val="single" w:sz="4" w:space="0" w:color="auto"/>
            </w:tcBorders>
          </w:tcPr>
          <w:p w:rsidR="00E96824" w:rsidRPr="00A42ADC" w:rsidRDefault="00E96824" w:rsidP="00206255">
            <w:pPr>
              <w:rPr>
                <w:rFonts w:ascii="Verdana" w:hAnsi="Verdana"/>
                <w:sz w:val="20"/>
                <w:szCs w:val="20"/>
                <w:lang w:val="fr-FR"/>
              </w:rPr>
            </w:pPr>
            <w:r w:rsidRPr="00A42ADC">
              <w:rPr>
                <w:rFonts w:ascii="Verdana" w:hAnsi="Verdana"/>
                <w:sz w:val="20"/>
                <w:szCs w:val="20"/>
                <w:lang w:val="fr-FR"/>
              </w:rPr>
              <w:t>100,0mF</w:t>
            </w:r>
          </w:p>
        </w:tc>
        <w:tc>
          <w:tcPr>
            <w:tcW w:w="3132" w:type="dxa"/>
            <w:tcBorders>
              <w:bottom w:val="single" w:sz="4" w:space="0" w:color="auto"/>
            </w:tcBorders>
          </w:tcPr>
          <w:p w:rsidR="00E96824" w:rsidRPr="00A42ADC" w:rsidRDefault="00E96824" w:rsidP="00206255">
            <w:pPr>
              <w:rPr>
                <w:rFonts w:ascii="Verdana" w:hAnsi="Verdana"/>
                <w:sz w:val="20"/>
                <w:szCs w:val="20"/>
                <w:u w:val="single"/>
                <w:lang w:val="fr-FR"/>
              </w:rPr>
            </w:pPr>
            <w:r w:rsidRPr="00A42ADC">
              <w:rPr>
                <w:rFonts w:ascii="Verdana" w:hAnsi="Verdana"/>
                <w:sz w:val="20"/>
                <w:szCs w:val="20"/>
                <w:u w:val="single"/>
                <w:lang w:val="fr-FR"/>
              </w:rPr>
              <w:t>+</w:t>
            </w:r>
            <w:r w:rsidRPr="00A42ADC">
              <w:rPr>
                <w:rFonts w:ascii="Verdana" w:hAnsi="Verdana"/>
                <w:sz w:val="20"/>
                <w:szCs w:val="20"/>
                <w:lang w:val="fr-FR"/>
              </w:rPr>
              <w:t xml:space="preserve">(5%+ 15 </w:t>
            </w:r>
            <w:r w:rsidR="00BF3F06" w:rsidRPr="00A42ADC">
              <w:rPr>
                <w:rFonts w:ascii="Verdana" w:hAnsi="Verdana"/>
                <w:sz w:val="20"/>
                <w:szCs w:val="20"/>
                <w:lang w:val="fr-FR"/>
              </w:rPr>
              <w:t>chiffres</w:t>
            </w:r>
            <w:r w:rsidRPr="00A42ADC">
              <w:rPr>
                <w:rFonts w:ascii="Verdana" w:hAnsi="Verdana"/>
                <w:sz w:val="20"/>
                <w:szCs w:val="20"/>
                <w:lang w:val="fr-FR"/>
              </w:rPr>
              <w:t>)</w:t>
            </w:r>
          </w:p>
        </w:tc>
      </w:tr>
      <w:tr w:rsidR="00E96824" w:rsidRPr="00A42ADC" w:rsidTr="00206255">
        <w:tc>
          <w:tcPr>
            <w:tcW w:w="3132" w:type="dxa"/>
            <w:tcBorders>
              <w:top w:val="single" w:sz="4" w:space="0" w:color="auto"/>
              <w:left w:val="nil"/>
              <w:bottom w:val="single" w:sz="4" w:space="0" w:color="auto"/>
              <w:right w:val="nil"/>
            </w:tcBorders>
            <w:shd w:val="clear" w:color="auto" w:fill="auto"/>
          </w:tcPr>
          <w:p w:rsidR="00E96824" w:rsidRPr="00A42ADC" w:rsidRDefault="00E96824" w:rsidP="00206255">
            <w:pPr>
              <w:rPr>
                <w:rFonts w:ascii="Verdana" w:hAnsi="Verdana"/>
                <w:b/>
                <w:sz w:val="20"/>
                <w:szCs w:val="20"/>
                <w:lang w:val="fr-FR"/>
              </w:rPr>
            </w:pPr>
          </w:p>
        </w:tc>
        <w:tc>
          <w:tcPr>
            <w:tcW w:w="3132" w:type="dxa"/>
            <w:tcBorders>
              <w:top w:val="single" w:sz="4" w:space="0" w:color="auto"/>
              <w:left w:val="nil"/>
              <w:bottom w:val="single" w:sz="4" w:space="0" w:color="auto"/>
              <w:right w:val="nil"/>
            </w:tcBorders>
            <w:shd w:val="clear" w:color="auto" w:fill="auto"/>
          </w:tcPr>
          <w:p w:rsidR="00E96824" w:rsidRPr="00A42ADC" w:rsidRDefault="00E96824" w:rsidP="00206255">
            <w:pPr>
              <w:rPr>
                <w:rFonts w:ascii="Verdana" w:hAnsi="Verdana"/>
                <w:b/>
                <w:sz w:val="20"/>
                <w:szCs w:val="20"/>
                <w:lang w:val="fr-FR"/>
              </w:rPr>
            </w:pPr>
          </w:p>
        </w:tc>
        <w:tc>
          <w:tcPr>
            <w:tcW w:w="3132" w:type="dxa"/>
            <w:tcBorders>
              <w:top w:val="single" w:sz="4" w:space="0" w:color="auto"/>
              <w:left w:val="nil"/>
              <w:bottom w:val="single" w:sz="4" w:space="0" w:color="auto"/>
              <w:right w:val="nil"/>
            </w:tcBorders>
            <w:shd w:val="clear" w:color="auto" w:fill="auto"/>
          </w:tcPr>
          <w:p w:rsidR="00E96824" w:rsidRPr="00A42ADC" w:rsidRDefault="00E96824" w:rsidP="00206255">
            <w:pPr>
              <w:rPr>
                <w:rFonts w:ascii="Verdana" w:hAnsi="Verdana"/>
                <w:b/>
                <w:sz w:val="20"/>
                <w:szCs w:val="20"/>
                <w:lang w:val="fr-FR"/>
              </w:rPr>
            </w:pPr>
          </w:p>
        </w:tc>
      </w:tr>
      <w:tr w:rsidR="0063668A" w:rsidRPr="00A42ADC" w:rsidTr="00206255">
        <w:trPr>
          <w:trHeight w:val="496"/>
        </w:trPr>
        <w:tc>
          <w:tcPr>
            <w:tcW w:w="3132" w:type="dxa"/>
            <w:tcBorders>
              <w:top w:val="single" w:sz="4" w:space="0" w:color="auto"/>
            </w:tcBorders>
            <w:shd w:val="clear" w:color="auto" w:fill="BFBFBF" w:themeFill="background1" w:themeFillShade="BF"/>
          </w:tcPr>
          <w:p w:rsidR="0063668A" w:rsidRPr="00A42ADC" w:rsidRDefault="00BF3F06" w:rsidP="00BF3F06">
            <w:pPr>
              <w:rPr>
                <w:rFonts w:ascii="Verdana" w:hAnsi="Verdana"/>
                <w:sz w:val="20"/>
                <w:szCs w:val="20"/>
                <w:lang w:val="fr-FR"/>
              </w:rPr>
            </w:pPr>
            <w:r>
              <w:rPr>
                <w:rFonts w:ascii="Verdana" w:hAnsi="Verdana"/>
                <w:sz w:val="20"/>
                <w:szCs w:val="20"/>
                <w:lang w:val="fr-FR"/>
              </w:rPr>
              <w:t xml:space="preserve">Sensibilité de fréquence </w:t>
            </w:r>
            <w:r w:rsidR="0063668A" w:rsidRPr="00A42ADC">
              <w:rPr>
                <w:rFonts w:ascii="Verdana" w:hAnsi="Verdana"/>
                <w:sz w:val="20"/>
                <w:szCs w:val="20"/>
                <w:lang w:val="fr-FR"/>
              </w:rPr>
              <w:t>: =&gt;5Vrms</w:t>
            </w:r>
          </w:p>
        </w:tc>
        <w:tc>
          <w:tcPr>
            <w:tcW w:w="3132" w:type="dxa"/>
            <w:tcBorders>
              <w:top w:val="single" w:sz="4" w:space="0" w:color="auto"/>
            </w:tcBorders>
          </w:tcPr>
          <w:p w:rsidR="0063668A" w:rsidRPr="00A42ADC" w:rsidRDefault="0063668A" w:rsidP="00BF3F06">
            <w:pPr>
              <w:rPr>
                <w:rFonts w:ascii="Verdana" w:hAnsi="Verdana"/>
                <w:sz w:val="20"/>
                <w:szCs w:val="20"/>
                <w:lang w:val="fr-FR"/>
              </w:rPr>
            </w:pPr>
            <w:r w:rsidRPr="00A42ADC">
              <w:rPr>
                <w:rFonts w:ascii="Verdana" w:hAnsi="Verdana"/>
                <w:sz w:val="20"/>
                <w:szCs w:val="20"/>
                <w:lang w:val="fr-FR"/>
              </w:rPr>
              <w:t xml:space="preserve">9,999Hz </w:t>
            </w:r>
            <w:r w:rsidR="00BF3F06">
              <w:rPr>
                <w:rFonts w:ascii="Verdana" w:hAnsi="Verdana"/>
                <w:sz w:val="20"/>
                <w:szCs w:val="20"/>
                <w:lang w:val="fr-FR"/>
              </w:rPr>
              <w:t>jusqu’à</w:t>
            </w:r>
            <w:r w:rsidRPr="00A42ADC">
              <w:rPr>
                <w:rFonts w:ascii="Verdana" w:hAnsi="Verdana"/>
                <w:sz w:val="20"/>
                <w:szCs w:val="20"/>
                <w:lang w:val="fr-FR"/>
              </w:rPr>
              <w:t xml:space="preserve"> 99,99kHz</w:t>
            </w:r>
          </w:p>
        </w:tc>
        <w:tc>
          <w:tcPr>
            <w:tcW w:w="3132" w:type="dxa"/>
            <w:tcBorders>
              <w:top w:val="single" w:sz="4" w:space="0" w:color="auto"/>
            </w:tcBorders>
          </w:tcPr>
          <w:p w:rsidR="0063668A" w:rsidRPr="00A42ADC" w:rsidRDefault="0063668A" w:rsidP="00206255">
            <w:pPr>
              <w:rPr>
                <w:rFonts w:ascii="Verdana" w:hAnsi="Verdana"/>
                <w:b/>
                <w:sz w:val="20"/>
                <w:szCs w:val="20"/>
                <w:lang w:val="fr-FR"/>
              </w:rPr>
            </w:pPr>
            <w:r w:rsidRPr="00A42ADC">
              <w:rPr>
                <w:rFonts w:ascii="Verdana" w:hAnsi="Verdana"/>
                <w:sz w:val="20"/>
                <w:szCs w:val="20"/>
                <w:u w:val="single"/>
                <w:lang w:val="fr-FR"/>
              </w:rPr>
              <w:t>+</w:t>
            </w:r>
            <w:r w:rsidRPr="00A42ADC">
              <w:rPr>
                <w:rFonts w:ascii="Verdana" w:hAnsi="Verdana"/>
                <w:sz w:val="20"/>
                <w:szCs w:val="20"/>
                <w:lang w:val="fr-FR"/>
              </w:rPr>
              <w:t xml:space="preserve">(1,2%+ 5 </w:t>
            </w:r>
            <w:r w:rsidR="00BF3F06" w:rsidRPr="00A42ADC">
              <w:rPr>
                <w:rFonts w:ascii="Verdana" w:hAnsi="Verdana"/>
                <w:sz w:val="20"/>
                <w:szCs w:val="20"/>
                <w:lang w:val="fr-FR"/>
              </w:rPr>
              <w:t>chiffres</w:t>
            </w:r>
            <w:r w:rsidRPr="00A42ADC">
              <w:rPr>
                <w:rFonts w:ascii="Verdana" w:hAnsi="Verdana"/>
                <w:sz w:val="20"/>
                <w:szCs w:val="20"/>
                <w:lang w:val="fr-FR"/>
              </w:rPr>
              <w:t>)</w:t>
            </w:r>
          </w:p>
          <w:p w:rsidR="0063668A" w:rsidRPr="00A42ADC" w:rsidRDefault="0063668A" w:rsidP="00206255">
            <w:pPr>
              <w:rPr>
                <w:rFonts w:ascii="Verdana" w:hAnsi="Verdana"/>
                <w:b/>
                <w:sz w:val="20"/>
                <w:szCs w:val="20"/>
                <w:lang w:val="fr-FR"/>
              </w:rPr>
            </w:pPr>
          </w:p>
        </w:tc>
      </w:tr>
    </w:tbl>
    <w:p w:rsidR="00E96824" w:rsidRPr="00A42ADC" w:rsidRDefault="00E96824" w:rsidP="00F30083">
      <w:pPr>
        <w:rPr>
          <w:rFonts w:ascii="Verdana" w:hAnsi="Verdana"/>
          <w:sz w:val="20"/>
          <w:szCs w:val="20"/>
          <w:lang w:val="fr-FR"/>
        </w:rPr>
      </w:pPr>
    </w:p>
    <w:tbl>
      <w:tblPr>
        <w:tblStyle w:val="Tabelraster"/>
        <w:tblW w:w="0" w:type="auto"/>
        <w:tblLook w:val="04A0" w:firstRow="1" w:lastRow="0" w:firstColumn="1" w:lastColumn="0" w:noHBand="0" w:noVBand="1"/>
      </w:tblPr>
      <w:tblGrid>
        <w:gridCol w:w="3132"/>
        <w:gridCol w:w="3132"/>
        <w:gridCol w:w="3132"/>
      </w:tblGrid>
      <w:tr w:rsidR="008645AA" w:rsidRPr="00A42ADC" w:rsidTr="00206255">
        <w:trPr>
          <w:trHeight w:val="496"/>
        </w:trPr>
        <w:tc>
          <w:tcPr>
            <w:tcW w:w="3132" w:type="dxa"/>
            <w:tcBorders>
              <w:top w:val="single" w:sz="4" w:space="0" w:color="auto"/>
            </w:tcBorders>
            <w:shd w:val="clear" w:color="auto" w:fill="BFBFBF" w:themeFill="background1" w:themeFillShade="BF"/>
          </w:tcPr>
          <w:p w:rsidR="008645AA" w:rsidRPr="00A42ADC" w:rsidRDefault="00BF3F06" w:rsidP="00BF3F06">
            <w:pPr>
              <w:rPr>
                <w:rFonts w:ascii="Verdana" w:hAnsi="Verdana"/>
                <w:sz w:val="20"/>
                <w:szCs w:val="20"/>
                <w:lang w:val="fr-FR"/>
              </w:rPr>
            </w:pPr>
            <w:r>
              <w:rPr>
                <w:rFonts w:ascii="Verdana" w:hAnsi="Verdana"/>
                <w:sz w:val="20"/>
                <w:szCs w:val="20"/>
                <w:lang w:val="fr-FR"/>
              </w:rPr>
              <w:t xml:space="preserve">Sensibilité du cycle d’utilisation </w:t>
            </w:r>
            <w:r w:rsidR="008645AA" w:rsidRPr="00A42ADC">
              <w:rPr>
                <w:rFonts w:ascii="Verdana" w:hAnsi="Verdana"/>
                <w:sz w:val="20"/>
                <w:szCs w:val="20"/>
                <w:lang w:val="fr-FR"/>
              </w:rPr>
              <w:t>=&gt;5Vrms</w:t>
            </w:r>
          </w:p>
        </w:tc>
        <w:tc>
          <w:tcPr>
            <w:tcW w:w="3132" w:type="dxa"/>
            <w:tcBorders>
              <w:top w:val="single" w:sz="4" w:space="0" w:color="auto"/>
            </w:tcBorders>
          </w:tcPr>
          <w:p w:rsidR="008645AA" w:rsidRPr="00A42ADC" w:rsidRDefault="008645AA" w:rsidP="00BF3F06">
            <w:pPr>
              <w:rPr>
                <w:rFonts w:ascii="Verdana" w:hAnsi="Verdana"/>
                <w:sz w:val="20"/>
                <w:szCs w:val="20"/>
                <w:lang w:val="fr-FR"/>
              </w:rPr>
            </w:pPr>
            <w:r w:rsidRPr="00A42ADC">
              <w:rPr>
                <w:rFonts w:ascii="Verdana" w:hAnsi="Verdana"/>
                <w:sz w:val="20"/>
                <w:szCs w:val="20"/>
                <w:lang w:val="fr-FR"/>
              </w:rPr>
              <w:t xml:space="preserve">10,0% </w:t>
            </w:r>
            <w:r w:rsidR="00BF3F06">
              <w:rPr>
                <w:rFonts w:ascii="Verdana" w:hAnsi="Verdana"/>
                <w:sz w:val="20"/>
                <w:szCs w:val="20"/>
                <w:lang w:val="fr-FR"/>
              </w:rPr>
              <w:t>jusqu’à</w:t>
            </w:r>
            <w:r w:rsidRPr="00A42ADC">
              <w:rPr>
                <w:rFonts w:ascii="Verdana" w:hAnsi="Verdana"/>
                <w:sz w:val="20"/>
                <w:szCs w:val="20"/>
                <w:lang w:val="fr-FR"/>
              </w:rPr>
              <w:t xml:space="preserve"> 90,0%</w:t>
            </w:r>
          </w:p>
        </w:tc>
        <w:tc>
          <w:tcPr>
            <w:tcW w:w="3132" w:type="dxa"/>
            <w:tcBorders>
              <w:top w:val="single" w:sz="4" w:space="0" w:color="auto"/>
            </w:tcBorders>
          </w:tcPr>
          <w:p w:rsidR="008645AA" w:rsidRPr="00A42ADC" w:rsidRDefault="008645AA" w:rsidP="00206255">
            <w:pPr>
              <w:rPr>
                <w:rFonts w:ascii="Verdana" w:hAnsi="Verdana"/>
                <w:b/>
                <w:sz w:val="20"/>
                <w:szCs w:val="20"/>
                <w:lang w:val="fr-FR"/>
              </w:rPr>
            </w:pPr>
            <w:r w:rsidRPr="00A42ADC">
              <w:rPr>
                <w:rFonts w:ascii="Verdana" w:hAnsi="Verdana"/>
                <w:sz w:val="20"/>
                <w:szCs w:val="20"/>
                <w:u w:val="single"/>
                <w:lang w:val="fr-FR"/>
              </w:rPr>
              <w:t>+</w:t>
            </w:r>
            <w:r w:rsidRPr="00A42ADC">
              <w:rPr>
                <w:rFonts w:ascii="Verdana" w:hAnsi="Verdana"/>
                <w:sz w:val="20"/>
                <w:szCs w:val="20"/>
                <w:lang w:val="fr-FR"/>
              </w:rPr>
              <w:t xml:space="preserve">(1,2%+ 2 </w:t>
            </w:r>
            <w:r w:rsidR="00BF3F06" w:rsidRPr="00A42ADC">
              <w:rPr>
                <w:rFonts w:ascii="Verdana" w:hAnsi="Verdana"/>
                <w:sz w:val="20"/>
                <w:szCs w:val="20"/>
                <w:lang w:val="fr-FR"/>
              </w:rPr>
              <w:t>chiffres</w:t>
            </w:r>
            <w:r w:rsidRPr="00A42ADC">
              <w:rPr>
                <w:rFonts w:ascii="Verdana" w:hAnsi="Verdana"/>
                <w:sz w:val="20"/>
                <w:szCs w:val="20"/>
                <w:lang w:val="fr-FR"/>
              </w:rPr>
              <w:t>)</w:t>
            </w:r>
          </w:p>
          <w:p w:rsidR="008645AA" w:rsidRPr="00A42ADC" w:rsidRDefault="008645AA" w:rsidP="00206255">
            <w:pPr>
              <w:rPr>
                <w:rFonts w:ascii="Verdana" w:hAnsi="Verdana"/>
                <w:b/>
                <w:sz w:val="20"/>
                <w:szCs w:val="20"/>
                <w:lang w:val="fr-FR"/>
              </w:rPr>
            </w:pPr>
          </w:p>
        </w:tc>
      </w:tr>
    </w:tbl>
    <w:p w:rsidR="008645AA" w:rsidRPr="00A42ADC" w:rsidRDefault="008645AA" w:rsidP="00F30083">
      <w:pPr>
        <w:rPr>
          <w:rFonts w:ascii="Verdana" w:hAnsi="Verdana"/>
          <w:sz w:val="20"/>
          <w:szCs w:val="20"/>
          <w:lang w:val="fr-FR"/>
        </w:rPr>
      </w:pPr>
    </w:p>
    <w:tbl>
      <w:tblPr>
        <w:tblStyle w:val="Tabelraster"/>
        <w:tblW w:w="0" w:type="auto"/>
        <w:tblLook w:val="04A0" w:firstRow="1" w:lastRow="0" w:firstColumn="1" w:lastColumn="0" w:noHBand="0" w:noVBand="1"/>
      </w:tblPr>
      <w:tblGrid>
        <w:gridCol w:w="3132"/>
        <w:gridCol w:w="3132"/>
        <w:gridCol w:w="3132"/>
      </w:tblGrid>
      <w:tr w:rsidR="008645AA" w:rsidRPr="00A42ADC" w:rsidTr="00FC476E">
        <w:trPr>
          <w:trHeight w:val="510"/>
        </w:trPr>
        <w:tc>
          <w:tcPr>
            <w:tcW w:w="3132" w:type="dxa"/>
            <w:tcBorders>
              <w:top w:val="single" w:sz="4" w:space="0" w:color="auto"/>
              <w:bottom w:val="single" w:sz="4" w:space="0" w:color="auto"/>
            </w:tcBorders>
            <w:shd w:val="clear" w:color="auto" w:fill="BFBFBF" w:themeFill="background1" w:themeFillShade="BF"/>
          </w:tcPr>
          <w:p w:rsidR="008645AA" w:rsidRPr="00A42ADC" w:rsidRDefault="00BF3F06" w:rsidP="00206255">
            <w:pPr>
              <w:rPr>
                <w:rFonts w:ascii="Verdana" w:hAnsi="Verdana"/>
                <w:sz w:val="20"/>
                <w:szCs w:val="20"/>
                <w:lang w:val="fr-FR"/>
              </w:rPr>
            </w:pPr>
            <w:r w:rsidRPr="00A42ADC">
              <w:rPr>
                <w:rFonts w:ascii="Verdana" w:hAnsi="Verdana"/>
                <w:sz w:val="20"/>
                <w:szCs w:val="20"/>
                <w:lang w:val="fr-FR"/>
              </w:rPr>
              <w:t>Température</w:t>
            </w:r>
            <w:r w:rsidR="008645AA" w:rsidRPr="00A42ADC">
              <w:rPr>
                <w:rFonts w:ascii="Verdana" w:hAnsi="Verdana"/>
                <w:sz w:val="20"/>
                <w:szCs w:val="20"/>
                <w:lang w:val="fr-FR"/>
              </w:rPr>
              <w:t xml:space="preserve"> (K-type)</w:t>
            </w:r>
          </w:p>
        </w:tc>
        <w:tc>
          <w:tcPr>
            <w:tcW w:w="3132" w:type="dxa"/>
            <w:tcBorders>
              <w:top w:val="single" w:sz="4" w:space="0" w:color="auto"/>
              <w:bottom w:val="single" w:sz="4" w:space="0" w:color="auto"/>
            </w:tcBorders>
          </w:tcPr>
          <w:p w:rsidR="008645AA" w:rsidRPr="00A42ADC" w:rsidRDefault="008645AA" w:rsidP="00BF3F06">
            <w:pPr>
              <w:rPr>
                <w:rFonts w:ascii="Verdana" w:hAnsi="Verdana"/>
                <w:sz w:val="20"/>
                <w:szCs w:val="20"/>
                <w:lang w:val="fr-FR"/>
              </w:rPr>
            </w:pPr>
            <w:r w:rsidRPr="00A42ADC">
              <w:rPr>
                <w:rFonts w:ascii="Verdana" w:hAnsi="Verdana"/>
                <w:sz w:val="20"/>
                <w:szCs w:val="20"/>
                <w:lang w:val="fr-FR"/>
              </w:rPr>
              <w:t xml:space="preserve">-20,0 </w:t>
            </w:r>
            <w:r w:rsidR="00BF3F06">
              <w:rPr>
                <w:rFonts w:ascii="Verdana" w:hAnsi="Verdana"/>
                <w:sz w:val="20"/>
                <w:szCs w:val="20"/>
                <w:lang w:val="fr-FR"/>
              </w:rPr>
              <w:t>jusqu’à</w:t>
            </w:r>
            <w:r w:rsidRPr="00A42ADC">
              <w:rPr>
                <w:rFonts w:ascii="Verdana" w:hAnsi="Verdana"/>
                <w:sz w:val="20"/>
                <w:szCs w:val="20"/>
                <w:lang w:val="fr-FR"/>
              </w:rPr>
              <w:t xml:space="preserve"> 1000°c</w:t>
            </w:r>
          </w:p>
        </w:tc>
        <w:tc>
          <w:tcPr>
            <w:tcW w:w="3132" w:type="dxa"/>
            <w:tcBorders>
              <w:top w:val="single" w:sz="4" w:space="0" w:color="auto"/>
              <w:bottom w:val="single" w:sz="4" w:space="0" w:color="auto"/>
            </w:tcBorders>
          </w:tcPr>
          <w:p w:rsidR="008645AA" w:rsidRPr="00A42ADC" w:rsidRDefault="008645AA" w:rsidP="00206255">
            <w:pPr>
              <w:rPr>
                <w:rFonts w:ascii="Verdana" w:hAnsi="Verdana"/>
                <w:b/>
                <w:sz w:val="20"/>
                <w:szCs w:val="20"/>
                <w:lang w:val="fr-FR"/>
              </w:rPr>
            </w:pPr>
            <w:r w:rsidRPr="00A42ADC">
              <w:rPr>
                <w:rFonts w:ascii="Verdana" w:hAnsi="Verdana"/>
                <w:sz w:val="20"/>
                <w:szCs w:val="20"/>
                <w:u w:val="single"/>
                <w:lang w:val="fr-FR"/>
              </w:rPr>
              <w:t>+(</w:t>
            </w:r>
            <w:r w:rsidRPr="00A42ADC">
              <w:rPr>
                <w:rFonts w:ascii="Verdana" w:hAnsi="Verdana"/>
                <w:sz w:val="20"/>
                <w:szCs w:val="20"/>
                <w:lang w:val="fr-FR"/>
              </w:rPr>
              <w:t>3% + 5°C)</w:t>
            </w:r>
          </w:p>
          <w:p w:rsidR="008645AA" w:rsidRPr="00A42ADC" w:rsidRDefault="008645AA" w:rsidP="00206255">
            <w:pPr>
              <w:rPr>
                <w:rFonts w:ascii="Verdana" w:hAnsi="Verdana"/>
                <w:b/>
                <w:sz w:val="20"/>
                <w:szCs w:val="20"/>
                <w:lang w:val="fr-FR"/>
              </w:rPr>
            </w:pPr>
          </w:p>
        </w:tc>
      </w:tr>
      <w:tr w:rsidR="00FC476E" w:rsidRPr="00A42ADC" w:rsidTr="00FC476E">
        <w:trPr>
          <w:trHeight w:val="510"/>
        </w:trPr>
        <w:tc>
          <w:tcPr>
            <w:tcW w:w="9396" w:type="dxa"/>
            <w:gridSpan w:val="3"/>
            <w:tcBorders>
              <w:top w:val="single" w:sz="4" w:space="0" w:color="auto"/>
            </w:tcBorders>
            <w:shd w:val="clear" w:color="auto" w:fill="auto"/>
          </w:tcPr>
          <w:p w:rsidR="00FC476E" w:rsidRPr="00A42ADC" w:rsidRDefault="00FC476E" w:rsidP="00BF3F06">
            <w:pPr>
              <w:rPr>
                <w:rFonts w:ascii="Verdana" w:hAnsi="Verdana"/>
                <w:sz w:val="20"/>
                <w:szCs w:val="20"/>
                <w:lang w:val="fr-FR"/>
              </w:rPr>
            </w:pPr>
            <w:r w:rsidRPr="00A42ADC">
              <w:rPr>
                <w:rFonts w:ascii="Verdana" w:hAnsi="Verdana"/>
                <w:sz w:val="20"/>
                <w:szCs w:val="20"/>
                <w:lang w:val="fr-FR"/>
              </w:rPr>
              <w:t>(</w:t>
            </w:r>
            <w:r w:rsidR="00BF3F06">
              <w:rPr>
                <w:rFonts w:ascii="Verdana" w:hAnsi="Verdana"/>
                <w:sz w:val="20"/>
                <w:szCs w:val="20"/>
                <w:lang w:val="fr-FR"/>
              </w:rPr>
              <w:t>Précision de la sonde non incluse)</w:t>
            </w:r>
          </w:p>
        </w:tc>
      </w:tr>
    </w:tbl>
    <w:p w:rsidR="008645AA" w:rsidRPr="00A42ADC" w:rsidRDefault="00BF3F06" w:rsidP="00F30083">
      <w:pPr>
        <w:rPr>
          <w:rFonts w:ascii="Verdana" w:hAnsi="Verdana"/>
          <w:sz w:val="20"/>
          <w:szCs w:val="20"/>
          <w:lang w:val="fr-FR"/>
        </w:rPr>
      </w:pPr>
      <w:r w:rsidRPr="00BF3F06">
        <w:rPr>
          <w:rFonts w:ascii="Verdana" w:hAnsi="Verdana"/>
          <w:b/>
          <w:sz w:val="20"/>
          <w:szCs w:val="20"/>
          <w:lang w:val="fr-FR"/>
        </w:rPr>
        <w:t>Remarque :</w:t>
      </w:r>
      <w:r w:rsidRPr="00BF3F06">
        <w:rPr>
          <w:rFonts w:ascii="Verdana" w:hAnsi="Verdana"/>
          <w:sz w:val="20"/>
          <w:szCs w:val="20"/>
          <w:lang w:val="fr-FR"/>
        </w:rPr>
        <w:t xml:space="preserve"> la précision est indiquée par +(% de la lecture + comptage du chiffre le moins significatif) à 23°C + 5°C à une humidité relative inférieure à 80% HR.  La t</w:t>
      </w:r>
      <w:r>
        <w:rPr>
          <w:rFonts w:ascii="Verdana" w:hAnsi="Verdana"/>
          <w:sz w:val="20"/>
          <w:szCs w:val="20"/>
          <w:lang w:val="fr-FR"/>
        </w:rPr>
        <w:t>ension et le courant alternatif</w:t>
      </w:r>
      <w:r w:rsidRPr="00BF3F06">
        <w:rPr>
          <w:rFonts w:ascii="Verdana" w:hAnsi="Verdana"/>
          <w:sz w:val="20"/>
          <w:szCs w:val="20"/>
          <w:lang w:val="fr-FR"/>
        </w:rPr>
        <w:t xml:space="preserve"> sont soumis à une onde sinusoïdale.</w:t>
      </w:r>
    </w:p>
    <w:p w:rsidR="00E96824" w:rsidRPr="00A42ADC" w:rsidRDefault="00E96824" w:rsidP="00F30083">
      <w:pPr>
        <w:rPr>
          <w:rFonts w:ascii="Verdana" w:hAnsi="Verdana"/>
          <w:sz w:val="20"/>
          <w:szCs w:val="20"/>
          <w:lang w:val="fr-FR"/>
        </w:rPr>
      </w:pPr>
    </w:p>
    <w:p w:rsidR="00042770" w:rsidRPr="00A42ADC" w:rsidRDefault="00042770" w:rsidP="00F30083">
      <w:pPr>
        <w:rPr>
          <w:rFonts w:ascii="Verdana" w:hAnsi="Verdana"/>
          <w:sz w:val="20"/>
          <w:szCs w:val="20"/>
          <w:lang w:val="fr-FR"/>
        </w:rPr>
      </w:pPr>
    </w:p>
    <w:p w:rsidR="00042770" w:rsidRPr="00A42ADC" w:rsidRDefault="00042770" w:rsidP="00F30083">
      <w:pPr>
        <w:rPr>
          <w:rFonts w:ascii="Verdana" w:hAnsi="Verdana"/>
          <w:sz w:val="20"/>
          <w:szCs w:val="20"/>
          <w:lang w:val="fr-FR"/>
        </w:rPr>
      </w:pPr>
    </w:p>
    <w:p w:rsidR="00042770" w:rsidRPr="00A42ADC" w:rsidRDefault="00042770" w:rsidP="00F30083">
      <w:pPr>
        <w:rPr>
          <w:rFonts w:ascii="Verdana" w:hAnsi="Verdana"/>
          <w:sz w:val="20"/>
          <w:szCs w:val="20"/>
          <w:lang w:val="fr-FR"/>
        </w:rPr>
      </w:pPr>
    </w:p>
    <w:p w:rsidR="00042770" w:rsidRPr="00A42ADC" w:rsidRDefault="00042770" w:rsidP="00F30083">
      <w:pPr>
        <w:rPr>
          <w:rFonts w:ascii="Verdana" w:hAnsi="Verdana"/>
          <w:sz w:val="20"/>
          <w:szCs w:val="20"/>
          <w:lang w:val="fr-FR"/>
        </w:rPr>
      </w:pPr>
    </w:p>
    <w:p w:rsidR="00042770" w:rsidRPr="00A42ADC" w:rsidRDefault="00042770" w:rsidP="00F30083">
      <w:pPr>
        <w:rPr>
          <w:rFonts w:ascii="Verdana" w:hAnsi="Verdana"/>
          <w:sz w:val="20"/>
          <w:szCs w:val="20"/>
          <w:lang w:val="fr-FR"/>
        </w:rPr>
      </w:pPr>
    </w:p>
    <w:p w:rsidR="00042770" w:rsidRPr="00A42ADC" w:rsidRDefault="00042770" w:rsidP="00F30083">
      <w:pPr>
        <w:rPr>
          <w:rFonts w:ascii="Verdana" w:hAnsi="Verdana"/>
          <w:sz w:val="20"/>
          <w:szCs w:val="20"/>
          <w:lang w:val="fr-FR"/>
        </w:rPr>
      </w:pPr>
    </w:p>
    <w:p w:rsidR="00042770" w:rsidRPr="00A42ADC" w:rsidRDefault="00042770" w:rsidP="00F30083">
      <w:pPr>
        <w:rPr>
          <w:rFonts w:ascii="Verdana" w:hAnsi="Verdana"/>
          <w:sz w:val="20"/>
          <w:szCs w:val="20"/>
          <w:lang w:val="fr-FR"/>
        </w:rPr>
      </w:pPr>
    </w:p>
    <w:p w:rsidR="00042770" w:rsidRPr="00A42ADC" w:rsidRDefault="00042770" w:rsidP="00F30083">
      <w:pPr>
        <w:rPr>
          <w:rFonts w:ascii="Verdana" w:hAnsi="Verdana"/>
          <w:sz w:val="20"/>
          <w:szCs w:val="20"/>
          <w:lang w:val="fr-FR"/>
        </w:rPr>
      </w:pPr>
    </w:p>
    <w:p w:rsidR="00042770" w:rsidRPr="00A42ADC" w:rsidRDefault="00042770" w:rsidP="00F30083">
      <w:pPr>
        <w:rPr>
          <w:rFonts w:ascii="Verdana" w:hAnsi="Verdana"/>
          <w:sz w:val="20"/>
          <w:szCs w:val="20"/>
          <w:lang w:val="fr-FR"/>
        </w:rPr>
      </w:pPr>
    </w:p>
    <w:p w:rsidR="00042770" w:rsidRPr="00A42ADC" w:rsidRDefault="00042770" w:rsidP="00F30083">
      <w:pPr>
        <w:rPr>
          <w:rFonts w:ascii="Verdana" w:hAnsi="Verdana"/>
          <w:b/>
          <w:sz w:val="20"/>
          <w:szCs w:val="20"/>
          <w:lang w:val="fr-FR"/>
        </w:rPr>
      </w:pPr>
      <w:r w:rsidRPr="00A42ADC">
        <w:rPr>
          <w:rFonts w:ascii="Verdana" w:hAnsi="Verdana"/>
          <w:b/>
          <w:sz w:val="20"/>
          <w:szCs w:val="20"/>
          <w:lang w:val="fr-FR"/>
        </w:rPr>
        <w:t xml:space="preserve">3-2. </w:t>
      </w:r>
      <w:r w:rsidR="00A568DB">
        <w:rPr>
          <w:rFonts w:ascii="Verdana" w:hAnsi="Verdana"/>
          <w:b/>
          <w:sz w:val="20"/>
          <w:szCs w:val="20"/>
          <w:lang w:val="fr-FR"/>
        </w:rPr>
        <w:t>Caractéristiques générales</w:t>
      </w:r>
      <w:r w:rsidRPr="00A42ADC">
        <w:rPr>
          <w:rFonts w:ascii="Verdana" w:hAnsi="Verdana"/>
          <w:b/>
          <w:sz w:val="20"/>
          <w:szCs w:val="20"/>
          <w:lang w:val="fr-FR"/>
        </w:rPr>
        <w:t xml:space="preserve"> </w:t>
      </w:r>
    </w:p>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8"/>
        <w:gridCol w:w="4698"/>
      </w:tblGrid>
      <w:tr w:rsidR="00042770" w:rsidRPr="00A42ADC" w:rsidTr="00AC44B0">
        <w:tc>
          <w:tcPr>
            <w:tcW w:w="4698" w:type="dxa"/>
          </w:tcPr>
          <w:p w:rsidR="00042770" w:rsidRPr="00A42ADC" w:rsidRDefault="00BF7CAC" w:rsidP="00F30083">
            <w:pPr>
              <w:rPr>
                <w:rFonts w:ascii="Verdana" w:hAnsi="Verdana"/>
                <w:sz w:val="20"/>
                <w:szCs w:val="20"/>
                <w:lang w:val="fr-FR"/>
              </w:rPr>
            </w:pPr>
            <w:r>
              <w:rPr>
                <w:rFonts w:ascii="Verdana" w:hAnsi="Verdana"/>
                <w:sz w:val="20"/>
                <w:szCs w:val="20"/>
                <w:lang w:val="fr-FR"/>
              </w:rPr>
              <w:t xml:space="preserve">Dimension de la pince </w:t>
            </w:r>
          </w:p>
        </w:tc>
        <w:tc>
          <w:tcPr>
            <w:tcW w:w="4698" w:type="dxa"/>
          </w:tcPr>
          <w:p w:rsidR="00042770" w:rsidRPr="00A42ADC" w:rsidRDefault="00A175AD" w:rsidP="00F30083">
            <w:pPr>
              <w:rPr>
                <w:rFonts w:ascii="Verdana" w:hAnsi="Verdana"/>
                <w:sz w:val="20"/>
                <w:szCs w:val="20"/>
                <w:lang w:val="fr-FR"/>
              </w:rPr>
            </w:pPr>
            <w:r>
              <w:rPr>
                <w:rFonts w:ascii="Verdana" w:hAnsi="Verdana"/>
                <w:sz w:val="20"/>
                <w:szCs w:val="20"/>
                <w:lang w:val="fr-FR"/>
              </w:rPr>
              <w:t xml:space="preserve">Ouverture environ </w:t>
            </w:r>
            <w:r w:rsidR="000401F4" w:rsidRPr="00A42ADC">
              <w:rPr>
                <w:rFonts w:ascii="Verdana" w:hAnsi="Verdana"/>
                <w:sz w:val="20"/>
                <w:szCs w:val="20"/>
                <w:lang w:val="fr-FR"/>
              </w:rPr>
              <w:t xml:space="preserve"> 35 mm</w:t>
            </w:r>
          </w:p>
        </w:tc>
      </w:tr>
      <w:tr w:rsidR="00042770" w:rsidRPr="00A42ADC" w:rsidTr="00AC44B0">
        <w:tc>
          <w:tcPr>
            <w:tcW w:w="4698" w:type="dxa"/>
          </w:tcPr>
          <w:p w:rsidR="00042770" w:rsidRPr="00A42ADC" w:rsidRDefault="00042770" w:rsidP="00F30083">
            <w:pPr>
              <w:rPr>
                <w:rFonts w:ascii="Verdana" w:hAnsi="Verdana"/>
                <w:sz w:val="20"/>
                <w:szCs w:val="20"/>
                <w:lang w:val="fr-FR"/>
              </w:rPr>
            </w:pPr>
            <w:r w:rsidRPr="00A42ADC">
              <w:rPr>
                <w:rFonts w:ascii="Verdana" w:hAnsi="Verdana"/>
                <w:sz w:val="20"/>
                <w:szCs w:val="20"/>
                <w:lang w:val="fr-FR"/>
              </w:rPr>
              <w:t>TRMS</w:t>
            </w:r>
          </w:p>
        </w:tc>
        <w:tc>
          <w:tcPr>
            <w:tcW w:w="4698" w:type="dxa"/>
          </w:tcPr>
          <w:p w:rsidR="00A175AD" w:rsidRPr="00A175AD" w:rsidRDefault="00A175AD" w:rsidP="00A175AD">
            <w:pPr>
              <w:rPr>
                <w:rFonts w:ascii="Verdana" w:hAnsi="Verdana"/>
                <w:sz w:val="20"/>
                <w:szCs w:val="20"/>
                <w:lang w:val="fr-FR"/>
              </w:rPr>
            </w:pPr>
            <w:r w:rsidRPr="00A175AD">
              <w:rPr>
                <w:rFonts w:ascii="Verdana" w:hAnsi="Verdana"/>
                <w:sz w:val="20"/>
                <w:szCs w:val="20"/>
                <w:lang w:val="fr-FR"/>
              </w:rPr>
              <w:t>La tens</w:t>
            </w:r>
            <w:r>
              <w:rPr>
                <w:rFonts w:ascii="Verdana" w:hAnsi="Verdana"/>
                <w:sz w:val="20"/>
                <w:szCs w:val="20"/>
                <w:lang w:val="fr-FR"/>
              </w:rPr>
              <w:t>ion CA et le courant alternatif</w:t>
            </w:r>
            <w:r w:rsidRPr="00A175AD">
              <w:rPr>
                <w:rFonts w:ascii="Verdana" w:hAnsi="Verdana"/>
                <w:sz w:val="20"/>
                <w:szCs w:val="20"/>
                <w:lang w:val="fr-FR"/>
              </w:rPr>
              <w:t xml:space="preserve"> CA de cet appareil sont mesurés avec le TRMS. La mesure RMS réelle est différente de la mesure moyenne.  La méthode de mesure moyenne ne peut mesurer qu'une forme d'onde symétrique, telle qu'une onde sinusoïdale.  La mesure RMS réelle permet de mesurer de manière fiable toutes les formes d'onde irrégulières et d'obtenir des valeurs valables pour la tension</w:t>
            </w:r>
            <w:r>
              <w:rPr>
                <w:rFonts w:ascii="Verdana" w:hAnsi="Verdana"/>
                <w:sz w:val="20"/>
                <w:szCs w:val="20"/>
                <w:lang w:val="fr-FR"/>
              </w:rPr>
              <w:t xml:space="preserve"> CA</w:t>
            </w:r>
            <w:r w:rsidRPr="00A175AD">
              <w:rPr>
                <w:rFonts w:ascii="Verdana" w:hAnsi="Verdana"/>
                <w:sz w:val="20"/>
                <w:szCs w:val="20"/>
                <w:lang w:val="fr-FR"/>
              </w:rPr>
              <w:t xml:space="preserve"> ou le courant alternatif</w:t>
            </w:r>
            <w:r>
              <w:rPr>
                <w:rFonts w:ascii="Verdana" w:hAnsi="Verdana"/>
                <w:sz w:val="20"/>
                <w:szCs w:val="20"/>
                <w:lang w:val="fr-FR"/>
              </w:rPr>
              <w:t xml:space="preserve"> CA</w:t>
            </w:r>
            <w:r w:rsidRPr="00A175AD">
              <w:rPr>
                <w:rFonts w:ascii="Verdana" w:hAnsi="Verdana"/>
                <w:sz w:val="20"/>
                <w:szCs w:val="20"/>
                <w:lang w:val="fr-FR"/>
              </w:rPr>
              <w:t xml:space="preserve">. </w:t>
            </w:r>
          </w:p>
          <w:p w:rsidR="00042770" w:rsidRPr="00A42ADC" w:rsidRDefault="00042770" w:rsidP="00A175AD">
            <w:pPr>
              <w:rPr>
                <w:rFonts w:ascii="Verdana" w:hAnsi="Verdana"/>
                <w:sz w:val="20"/>
                <w:szCs w:val="20"/>
                <w:lang w:val="fr-FR"/>
              </w:rPr>
            </w:pPr>
          </w:p>
        </w:tc>
      </w:tr>
      <w:tr w:rsidR="00042770" w:rsidRPr="00A42ADC" w:rsidTr="00AC44B0">
        <w:tc>
          <w:tcPr>
            <w:tcW w:w="4698" w:type="dxa"/>
          </w:tcPr>
          <w:p w:rsidR="00042770" w:rsidRPr="00A42ADC" w:rsidRDefault="00BF7CAC" w:rsidP="00BF7CAC">
            <w:pPr>
              <w:rPr>
                <w:rFonts w:ascii="Verdana" w:hAnsi="Verdana"/>
                <w:sz w:val="20"/>
                <w:szCs w:val="20"/>
                <w:lang w:val="fr-FR"/>
              </w:rPr>
            </w:pPr>
            <w:r>
              <w:rPr>
                <w:rFonts w:ascii="Verdana" w:hAnsi="Verdana"/>
                <w:sz w:val="20"/>
                <w:szCs w:val="20"/>
                <w:lang w:val="fr-FR"/>
              </w:rPr>
              <w:t xml:space="preserve">Test de </w:t>
            </w:r>
            <w:r w:rsidR="00042770" w:rsidRPr="00A42ADC">
              <w:rPr>
                <w:rFonts w:ascii="Verdana" w:hAnsi="Verdana"/>
                <w:sz w:val="20"/>
                <w:szCs w:val="20"/>
                <w:lang w:val="fr-FR"/>
              </w:rPr>
              <w:t xml:space="preserve">Diode </w:t>
            </w:r>
          </w:p>
        </w:tc>
        <w:tc>
          <w:tcPr>
            <w:tcW w:w="4698" w:type="dxa"/>
          </w:tcPr>
          <w:p w:rsidR="00042770" w:rsidRPr="00A42ADC" w:rsidRDefault="00A568DB" w:rsidP="00A568DB">
            <w:pPr>
              <w:rPr>
                <w:rFonts w:ascii="Verdana" w:hAnsi="Verdana"/>
                <w:sz w:val="20"/>
                <w:szCs w:val="20"/>
                <w:lang w:val="fr-FR"/>
              </w:rPr>
            </w:pPr>
            <w:r>
              <w:rPr>
                <w:rFonts w:ascii="Verdana" w:hAnsi="Verdana"/>
                <w:sz w:val="20"/>
                <w:szCs w:val="20"/>
                <w:lang w:val="fr-FR"/>
              </w:rPr>
              <w:t xml:space="preserve">Courant de test typiquement </w:t>
            </w:r>
            <w:r w:rsidR="00AC44B0" w:rsidRPr="00A42ADC">
              <w:rPr>
                <w:rFonts w:ascii="Verdana" w:hAnsi="Verdana"/>
                <w:sz w:val="20"/>
                <w:szCs w:val="20"/>
                <w:lang w:val="fr-FR"/>
              </w:rPr>
              <w:t xml:space="preserve">0,3mA; </w:t>
            </w:r>
            <w:r>
              <w:rPr>
                <w:rFonts w:ascii="Verdana" w:hAnsi="Verdana"/>
                <w:sz w:val="20"/>
                <w:szCs w:val="20"/>
                <w:lang w:val="fr-FR"/>
              </w:rPr>
              <w:t>tension de réseau ouvert typiquement 3,2V C</w:t>
            </w:r>
            <w:r w:rsidR="000401F4" w:rsidRPr="00A42ADC">
              <w:rPr>
                <w:rFonts w:ascii="Verdana" w:hAnsi="Verdana"/>
                <w:sz w:val="20"/>
                <w:szCs w:val="20"/>
                <w:lang w:val="fr-FR"/>
              </w:rPr>
              <w:t>C</w:t>
            </w:r>
          </w:p>
        </w:tc>
      </w:tr>
      <w:tr w:rsidR="00042770" w:rsidRPr="00A42ADC" w:rsidTr="00AC44B0">
        <w:tc>
          <w:tcPr>
            <w:tcW w:w="4698" w:type="dxa"/>
          </w:tcPr>
          <w:p w:rsidR="00042770" w:rsidRPr="00A42ADC" w:rsidRDefault="00BF7CAC" w:rsidP="00BF7CAC">
            <w:pPr>
              <w:rPr>
                <w:rFonts w:ascii="Verdana" w:hAnsi="Verdana"/>
                <w:sz w:val="20"/>
                <w:szCs w:val="20"/>
                <w:lang w:val="fr-FR"/>
              </w:rPr>
            </w:pPr>
            <w:r>
              <w:rPr>
                <w:rFonts w:ascii="Verdana" w:hAnsi="Verdana"/>
                <w:sz w:val="20"/>
                <w:szCs w:val="20"/>
                <w:lang w:val="fr-FR"/>
              </w:rPr>
              <w:t xml:space="preserve">Contrôle de </w:t>
            </w:r>
            <w:r w:rsidRPr="00A42ADC">
              <w:rPr>
                <w:rFonts w:ascii="Verdana" w:hAnsi="Verdana"/>
                <w:sz w:val="20"/>
                <w:szCs w:val="20"/>
                <w:lang w:val="fr-FR"/>
              </w:rPr>
              <w:t>Continuité</w:t>
            </w:r>
            <w:r>
              <w:rPr>
                <w:rFonts w:ascii="Verdana" w:hAnsi="Verdana"/>
                <w:sz w:val="20"/>
                <w:szCs w:val="20"/>
                <w:lang w:val="fr-FR"/>
              </w:rPr>
              <w:t xml:space="preserve"> </w:t>
            </w:r>
          </w:p>
        </w:tc>
        <w:tc>
          <w:tcPr>
            <w:tcW w:w="4698" w:type="dxa"/>
          </w:tcPr>
          <w:p w:rsidR="00042770" w:rsidRPr="00A42ADC" w:rsidRDefault="00A568DB" w:rsidP="00A568DB">
            <w:pPr>
              <w:rPr>
                <w:rFonts w:ascii="Verdana" w:hAnsi="Verdana"/>
                <w:sz w:val="20"/>
                <w:szCs w:val="20"/>
                <w:lang w:val="fr-FR"/>
              </w:rPr>
            </w:pPr>
            <w:r>
              <w:rPr>
                <w:rFonts w:ascii="Verdana" w:hAnsi="Verdana"/>
                <w:sz w:val="20"/>
                <w:szCs w:val="20"/>
                <w:lang w:val="fr-FR"/>
              </w:rPr>
              <w:t>Seuil</w:t>
            </w:r>
            <w:r w:rsidR="000401F4" w:rsidRPr="00A42ADC">
              <w:rPr>
                <w:rFonts w:ascii="Verdana" w:hAnsi="Verdana"/>
                <w:sz w:val="20"/>
                <w:szCs w:val="20"/>
                <w:lang w:val="fr-FR"/>
              </w:rPr>
              <w:t xml:space="preserve"> &lt;=50Ω</w:t>
            </w:r>
            <w:r w:rsidR="00972360" w:rsidRPr="00A42ADC">
              <w:rPr>
                <w:rFonts w:ascii="Verdana" w:hAnsi="Verdana"/>
                <w:sz w:val="20"/>
                <w:szCs w:val="20"/>
                <w:lang w:val="fr-FR"/>
              </w:rPr>
              <w:t xml:space="preserve"> </w:t>
            </w:r>
            <w:r>
              <w:rPr>
                <w:rFonts w:ascii="Verdana" w:hAnsi="Verdana"/>
                <w:sz w:val="20"/>
                <w:szCs w:val="20"/>
                <w:lang w:val="fr-FR"/>
              </w:rPr>
              <w:t>Courant de test</w:t>
            </w:r>
            <w:r w:rsidR="00972360" w:rsidRPr="00A42ADC">
              <w:rPr>
                <w:rFonts w:ascii="Verdana" w:hAnsi="Verdana"/>
                <w:sz w:val="20"/>
                <w:szCs w:val="20"/>
                <w:lang w:val="fr-FR"/>
              </w:rPr>
              <w:t xml:space="preserve"> &lt; 0,55mA</w:t>
            </w:r>
          </w:p>
        </w:tc>
      </w:tr>
      <w:tr w:rsidR="00042770" w:rsidRPr="00A42ADC" w:rsidTr="00AC44B0">
        <w:tc>
          <w:tcPr>
            <w:tcW w:w="4698" w:type="dxa"/>
          </w:tcPr>
          <w:p w:rsidR="00042770" w:rsidRPr="00A42ADC" w:rsidRDefault="00A175AD" w:rsidP="00BF7CAC">
            <w:pPr>
              <w:rPr>
                <w:rFonts w:ascii="Verdana" w:hAnsi="Verdana"/>
                <w:sz w:val="20"/>
                <w:szCs w:val="20"/>
                <w:lang w:val="fr-FR"/>
              </w:rPr>
            </w:pPr>
            <w:r>
              <w:rPr>
                <w:rFonts w:ascii="Verdana" w:hAnsi="Verdana"/>
                <w:sz w:val="20"/>
                <w:szCs w:val="20"/>
                <w:lang w:val="fr-FR"/>
              </w:rPr>
              <w:t>Témoin</w:t>
            </w:r>
            <w:r w:rsidR="00BF7CAC">
              <w:rPr>
                <w:rFonts w:ascii="Verdana" w:hAnsi="Verdana"/>
                <w:sz w:val="20"/>
                <w:szCs w:val="20"/>
                <w:lang w:val="fr-FR"/>
              </w:rPr>
              <w:t xml:space="preserve"> de batterie faible </w:t>
            </w:r>
          </w:p>
        </w:tc>
        <w:tc>
          <w:tcPr>
            <w:tcW w:w="4698" w:type="dxa"/>
          </w:tcPr>
          <w:p w:rsidR="00042770" w:rsidRPr="00A42ADC" w:rsidRDefault="00972360" w:rsidP="00425384">
            <w:pPr>
              <w:rPr>
                <w:rFonts w:ascii="Verdana" w:hAnsi="Verdana"/>
                <w:sz w:val="20"/>
                <w:szCs w:val="20"/>
                <w:lang w:val="fr-FR"/>
              </w:rPr>
            </w:pPr>
            <w:r w:rsidRPr="00A42ADC">
              <w:rPr>
                <w:noProof/>
                <w:sz w:val="20"/>
                <w:szCs w:val="20"/>
                <w:lang w:val="nl-BE" w:eastAsia="nl-BE"/>
              </w:rPr>
              <w:drawing>
                <wp:inline distT="0" distB="0" distL="0" distR="0" wp14:anchorId="6A587FBF" wp14:editId="6029B972">
                  <wp:extent cx="285007" cy="285007"/>
                  <wp:effectExtent l="0" t="0" r="1270" b="1270"/>
                  <wp:docPr id="5" name="Afbeelding 5" descr="\\SRV001\UsersData\mmasson$\Desktop\battery-4172630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RV001\UsersData\mmasson$\Desktop\battery-4172630_960_7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393" cy="302393"/>
                          </a:xfrm>
                          <a:prstGeom prst="rect">
                            <a:avLst/>
                          </a:prstGeom>
                          <a:noFill/>
                          <a:ln>
                            <a:noFill/>
                          </a:ln>
                        </pic:spPr>
                      </pic:pic>
                    </a:graphicData>
                  </a:graphic>
                </wp:inline>
              </w:drawing>
            </w:r>
            <w:r w:rsidR="00425384">
              <w:rPr>
                <w:rFonts w:ascii="Verdana" w:hAnsi="Verdana"/>
                <w:sz w:val="20"/>
                <w:szCs w:val="20"/>
                <w:lang w:val="fr-FR"/>
              </w:rPr>
              <w:t>est affiché</w:t>
            </w:r>
            <w:r w:rsidRPr="00A42ADC">
              <w:rPr>
                <w:rFonts w:ascii="Verdana" w:hAnsi="Verdana"/>
                <w:sz w:val="20"/>
                <w:szCs w:val="20"/>
                <w:lang w:val="fr-FR"/>
              </w:rPr>
              <w:t xml:space="preserve"> </w:t>
            </w:r>
          </w:p>
        </w:tc>
      </w:tr>
      <w:tr w:rsidR="00042770" w:rsidRPr="00A42ADC" w:rsidTr="00AC44B0">
        <w:tc>
          <w:tcPr>
            <w:tcW w:w="4698" w:type="dxa"/>
          </w:tcPr>
          <w:p w:rsidR="00042770" w:rsidRPr="00A42ADC" w:rsidRDefault="00BF7CAC" w:rsidP="00BF7CAC">
            <w:pPr>
              <w:rPr>
                <w:rFonts w:ascii="Verdana" w:hAnsi="Verdana"/>
                <w:sz w:val="20"/>
                <w:szCs w:val="20"/>
                <w:lang w:val="fr-FR"/>
              </w:rPr>
            </w:pPr>
            <w:r>
              <w:rPr>
                <w:rFonts w:ascii="Verdana" w:hAnsi="Verdana"/>
                <w:sz w:val="20"/>
                <w:szCs w:val="20"/>
                <w:lang w:val="fr-FR"/>
              </w:rPr>
              <w:t xml:space="preserve">Indication de surcharge </w:t>
            </w:r>
          </w:p>
        </w:tc>
        <w:tc>
          <w:tcPr>
            <w:tcW w:w="4698" w:type="dxa"/>
          </w:tcPr>
          <w:p w:rsidR="00042770" w:rsidRPr="00A42ADC" w:rsidRDefault="00972360" w:rsidP="00A568DB">
            <w:pPr>
              <w:rPr>
                <w:rFonts w:ascii="Verdana" w:hAnsi="Verdana"/>
                <w:sz w:val="20"/>
                <w:szCs w:val="20"/>
                <w:lang w:val="fr-FR"/>
              </w:rPr>
            </w:pPr>
            <w:r w:rsidRPr="00A42ADC">
              <w:rPr>
                <w:rFonts w:ascii="Verdana" w:hAnsi="Verdana"/>
                <w:sz w:val="20"/>
                <w:szCs w:val="20"/>
                <w:lang w:val="fr-FR"/>
              </w:rPr>
              <w:t xml:space="preserve">“OL” </w:t>
            </w:r>
            <w:r w:rsidR="00A568DB">
              <w:rPr>
                <w:rFonts w:ascii="Verdana" w:hAnsi="Verdana"/>
                <w:sz w:val="20"/>
                <w:szCs w:val="20"/>
                <w:lang w:val="fr-FR"/>
              </w:rPr>
              <w:t>est affiché</w:t>
            </w:r>
            <w:r w:rsidRPr="00A42ADC">
              <w:rPr>
                <w:rFonts w:ascii="Verdana" w:hAnsi="Verdana"/>
                <w:sz w:val="20"/>
                <w:szCs w:val="20"/>
                <w:lang w:val="fr-FR"/>
              </w:rPr>
              <w:t xml:space="preserve"> </w:t>
            </w:r>
          </w:p>
        </w:tc>
      </w:tr>
      <w:tr w:rsidR="00042770" w:rsidRPr="00A42ADC" w:rsidTr="00AC44B0">
        <w:tc>
          <w:tcPr>
            <w:tcW w:w="4698" w:type="dxa"/>
          </w:tcPr>
          <w:p w:rsidR="00042770" w:rsidRPr="00A42ADC" w:rsidRDefault="00BF7CAC" w:rsidP="00BF7CAC">
            <w:pPr>
              <w:rPr>
                <w:rFonts w:ascii="Verdana" w:hAnsi="Verdana"/>
                <w:sz w:val="20"/>
                <w:szCs w:val="20"/>
                <w:lang w:val="fr-FR"/>
              </w:rPr>
            </w:pPr>
            <w:r>
              <w:rPr>
                <w:rFonts w:ascii="Verdana" w:hAnsi="Verdana"/>
                <w:sz w:val="20"/>
                <w:szCs w:val="20"/>
                <w:lang w:val="fr-FR"/>
              </w:rPr>
              <w:t xml:space="preserve">Ratio de mesure </w:t>
            </w:r>
          </w:p>
        </w:tc>
        <w:tc>
          <w:tcPr>
            <w:tcW w:w="4698" w:type="dxa"/>
          </w:tcPr>
          <w:p w:rsidR="00042770" w:rsidRPr="00A42ADC" w:rsidRDefault="00A568DB" w:rsidP="00F30083">
            <w:pPr>
              <w:rPr>
                <w:rFonts w:ascii="Verdana" w:hAnsi="Verdana"/>
                <w:sz w:val="20"/>
                <w:szCs w:val="20"/>
                <w:lang w:val="fr-FR"/>
              </w:rPr>
            </w:pPr>
            <w:r>
              <w:rPr>
                <w:rFonts w:ascii="Verdana" w:hAnsi="Verdana"/>
                <w:sz w:val="20"/>
                <w:szCs w:val="20"/>
                <w:lang w:val="fr-FR"/>
              </w:rPr>
              <w:t>2 par seconde, nomin</w:t>
            </w:r>
            <w:r w:rsidR="00972360" w:rsidRPr="00A42ADC">
              <w:rPr>
                <w:rFonts w:ascii="Verdana" w:hAnsi="Verdana"/>
                <w:sz w:val="20"/>
                <w:szCs w:val="20"/>
                <w:lang w:val="fr-FR"/>
              </w:rPr>
              <w:t>al</w:t>
            </w:r>
          </w:p>
        </w:tc>
      </w:tr>
      <w:tr w:rsidR="00042770" w:rsidRPr="00A42ADC" w:rsidTr="00AC44B0">
        <w:tc>
          <w:tcPr>
            <w:tcW w:w="4698" w:type="dxa"/>
          </w:tcPr>
          <w:p w:rsidR="00042770" w:rsidRPr="00A42ADC" w:rsidRDefault="00BF7CAC" w:rsidP="00BF7CAC">
            <w:pPr>
              <w:rPr>
                <w:rFonts w:ascii="Verdana" w:hAnsi="Verdana"/>
                <w:sz w:val="20"/>
                <w:szCs w:val="20"/>
                <w:lang w:val="fr-FR"/>
              </w:rPr>
            </w:pPr>
            <w:r>
              <w:rPr>
                <w:rFonts w:ascii="Verdana" w:hAnsi="Verdana"/>
                <w:sz w:val="20"/>
                <w:szCs w:val="20"/>
                <w:lang w:val="fr-FR"/>
              </w:rPr>
              <w:t xml:space="preserve">Entrée d’impédance </w:t>
            </w:r>
          </w:p>
        </w:tc>
        <w:tc>
          <w:tcPr>
            <w:tcW w:w="4698" w:type="dxa"/>
          </w:tcPr>
          <w:p w:rsidR="00042770" w:rsidRPr="00A42ADC" w:rsidRDefault="00972360" w:rsidP="00F30083">
            <w:pPr>
              <w:rPr>
                <w:rFonts w:ascii="Verdana" w:hAnsi="Verdana"/>
                <w:sz w:val="20"/>
                <w:szCs w:val="20"/>
                <w:lang w:val="fr-FR"/>
              </w:rPr>
            </w:pPr>
            <w:r w:rsidRPr="00A42ADC">
              <w:rPr>
                <w:rFonts w:ascii="Verdana" w:hAnsi="Verdana"/>
                <w:sz w:val="20"/>
                <w:szCs w:val="20"/>
                <w:lang w:val="fr-FR"/>
              </w:rPr>
              <w:t>1</w:t>
            </w:r>
            <w:r w:rsidR="00A175AD">
              <w:rPr>
                <w:rFonts w:ascii="Verdana" w:hAnsi="Verdana"/>
                <w:sz w:val="20"/>
                <w:szCs w:val="20"/>
                <w:lang w:val="fr-FR"/>
              </w:rPr>
              <w:t>0M (VCC et VCA</w:t>
            </w:r>
            <w:r w:rsidRPr="00A42ADC">
              <w:rPr>
                <w:rFonts w:ascii="Verdana" w:hAnsi="Verdana"/>
                <w:sz w:val="20"/>
                <w:szCs w:val="20"/>
                <w:lang w:val="fr-FR"/>
              </w:rPr>
              <w:t>)</w:t>
            </w:r>
          </w:p>
        </w:tc>
      </w:tr>
      <w:tr w:rsidR="00042770" w:rsidRPr="00A42ADC" w:rsidTr="00AC44B0">
        <w:tc>
          <w:tcPr>
            <w:tcW w:w="4698" w:type="dxa"/>
          </w:tcPr>
          <w:p w:rsidR="00042770" w:rsidRPr="00A42ADC" w:rsidRDefault="00042770" w:rsidP="00BF7CAC">
            <w:pPr>
              <w:rPr>
                <w:rFonts w:ascii="Verdana" w:hAnsi="Verdana"/>
                <w:sz w:val="20"/>
                <w:szCs w:val="20"/>
                <w:lang w:val="fr-FR"/>
              </w:rPr>
            </w:pPr>
            <w:r w:rsidRPr="00A42ADC">
              <w:rPr>
                <w:rFonts w:ascii="Verdana" w:hAnsi="Verdana"/>
                <w:sz w:val="20"/>
                <w:szCs w:val="20"/>
                <w:lang w:val="fr-FR"/>
              </w:rPr>
              <w:t>A</w:t>
            </w:r>
            <w:r w:rsidR="00BF7CAC">
              <w:rPr>
                <w:rFonts w:ascii="Verdana" w:hAnsi="Verdana"/>
                <w:sz w:val="20"/>
                <w:szCs w:val="20"/>
                <w:lang w:val="fr-FR"/>
              </w:rPr>
              <w:t xml:space="preserve">ffichage </w:t>
            </w:r>
            <w:r w:rsidRPr="00A42ADC">
              <w:rPr>
                <w:rFonts w:ascii="Verdana" w:hAnsi="Verdana"/>
                <w:sz w:val="20"/>
                <w:szCs w:val="20"/>
                <w:lang w:val="fr-FR"/>
              </w:rPr>
              <w:t xml:space="preserve"> </w:t>
            </w:r>
          </w:p>
        </w:tc>
        <w:tc>
          <w:tcPr>
            <w:tcW w:w="4698" w:type="dxa"/>
          </w:tcPr>
          <w:p w:rsidR="00042770" w:rsidRPr="00A42ADC" w:rsidRDefault="00972360" w:rsidP="00A175AD">
            <w:pPr>
              <w:rPr>
                <w:rFonts w:ascii="Verdana" w:hAnsi="Verdana"/>
                <w:sz w:val="20"/>
                <w:szCs w:val="20"/>
                <w:lang w:val="fr-FR"/>
              </w:rPr>
            </w:pPr>
            <w:r w:rsidRPr="00A42ADC">
              <w:rPr>
                <w:rFonts w:ascii="Verdana" w:hAnsi="Verdana"/>
                <w:sz w:val="20"/>
                <w:szCs w:val="20"/>
                <w:lang w:val="fr-FR"/>
              </w:rPr>
              <w:t xml:space="preserve">6000 LCD </w:t>
            </w:r>
            <w:r w:rsidR="00A175AD">
              <w:rPr>
                <w:rFonts w:ascii="Verdana" w:hAnsi="Verdana"/>
                <w:sz w:val="20"/>
                <w:szCs w:val="20"/>
                <w:lang w:val="fr-FR"/>
              </w:rPr>
              <w:t>unités</w:t>
            </w:r>
          </w:p>
        </w:tc>
      </w:tr>
      <w:tr w:rsidR="00042770" w:rsidRPr="00A42ADC" w:rsidTr="00AC44B0">
        <w:tc>
          <w:tcPr>
            <w:tcW w:w="4698" w:type="dxa"/>
          </w:tcPr>
          <w:p w:rsidR="00042770" w:rsidRPr="00A42ADC" w:rsidRDefault="00BF7CAC" w:rsidP="00BF7CAC">
            <w:pPr>
              <w:rPr>
                <w:rFonts w:ascii="Verdana" w:hAnsi="Verdana"/>
                <w:sz w:val="20"/>
                <w:szCs w:val="20"/>
                <w:lang w:val="fr-FR"/>
              </w:rPr>
            </w:pPr>
            <w:r>
              <w:rPr>
                <w:rFonts w:ascii="Verdana" w:hAnsi="Verdana"/>
                <w:sz w:val="20"/>
                <w:szCs w:val="20"/>
                <w:lang w:val="fr-FR"/>
              </w:rPr>
              <w:t xml:space="preserve">Courant CA </w:t>
            </w:r>
          </w:p>
        </w:tc>
        <w:tc>
          <w:tcPr>
            <w:tcW w:w="4698" w:type="dxa"/>
          </w:tcPr>
          <w:p w:rsidR="00042770" w:rsidRPr="00A42ADC" w:rsidRDefault="00972360" w:rsidP="00F30083">
            <w:pPr>
              <w:rPr>
                <w:rFonts w:ascii="Verdana" w:hAnsi="Verdana"/>
                <w:sz w:val="20"/>
                <w:szCs w:val="20"/>
                <w:lang w:val="fr-FR"/>
              </w:rPr>
            </w:pPr>
            <w:r w:rsidRPr="00A42ADC">
              <w:rPr>
                <w:rFonts w:ascii="Verdana" w:hAnsi="Verdana"/>
                <w:sz w:val="20"/>
                <w:szCs w:val="20"/>
                <w:lang w:val="fr-FR"/>
              </w:rPr>
              <w:t>5</w:t>
            </w:r>
            <w:r w:rsidR="00A175AD">
              <w:rPr>
                <w:rFonts w:ascii="Verdana" w:hAnsi="Verdana"/>
                <w:sz w:val="20"/>
                <w:szCs w:val="20"/>
                <w:lang w:val="fr-FR"/>
              </w:rPr>
              <w:t>0-60Hz (ACA</w:t>
            </w:r>
            <w:r w:rsidRPr="00A42ADC">
              <w:rPr>
                <w:rFonts w:ascii="Verdana" w:hAnsi="Verdana"/>
                <w:sz w:val="20"/>
                <w:szCs w:val="20"/>
                <w:lang w:val="fr-FR"/>
              </w:rPr>
              <w:t>)</w:t>
            </w:r>
          </w:p>
        </w:tc>
      </w:tr>
      <w:tr w:rsidR="00042770" w:rsidRPr="00A42ADC" w:rsidTr="00AC44B0">
        <w:tc>
          <w:tcPr>
            <w:tcW w:w="4698" w:type="dxa"/>
          </w:tcPr>
          <w:p w:rsidR="00042770" w:rsidRPr="00A42ADC" w:rsidRDefault="00BF7CAC" w:rsidP="00BF7CAC">
            <w:pPr>
              <w:rPr>
                <w:rFonts w:ascii="Verdana" w:hAnsi="Verdana"/>
                <w:sz w:val="20"/>
                <w:szCs w:val="20"/>
                <w:lang w:val="fr-FR"/>
              </w:rPr>
            </w:pPr>
            <w:r>
              <w:rPr>
                <w:rFonts w:ascii="Verdana" w:hAnsi="Verdana"/>
                <w:sz w:val="20"/>
                <w:szCs w:val="20"/>
                <w:lang w:val="fr-FR"/>
              </w:rPr>
              <w:t xml:space="preserve">Tension CA </w:t>
            </w:r>
            <w:r w:rsidR="00042770" w:rsidRPr="00A42ADC">
              <w:rPr>
                <w:rFonts w:ascii="Verdana" w:hAnsi="Verdana"/>
                <w:sz w:val="20"/>
                <w:szCs w:val="20"/>
                <w:lang w:val="fr-FR"/>
              </w:rPr>
              <w:t xml:space="preserve">AC </w:t>
            </w:r>
            <w:r>
              <w:rPr>
                <w:rFonts w:ascii="Verdana" w:hAnsi="Verdana"/>
                <w:sz w:val="20"/>
                <w:szCs w:val="20"/>
                <w:lang w:val="fr-FR"/>
              </w:rPr>
              <w:t>largeur de bande</w:t>
            </w:r>
          </w:p>
        </w:tc>
        <w:tc>
          <w:tcPr>
            <w:tcW w:w="4698" w:type="dxa"/>
          </w:tcPr>
          <w:p w:rsidR="00042770" w:rsidRPr="00A42ADC" w:rsidRDefault="00972360" w:rsidP="00F30083">
            <w:pPr>
              <w:rPr>
                <w:rFonts w:ascii="Verdana" w:hAnsi="Verdana"/>
                <w:sz w:val="20"/>
                <w:szCs w:val="20"/>
                <w:lang w:val="fr-FR"/>
              </w:rPr>
            </w:pPr>
            <w:r w:rsidRPr="00A42ADC">
              <w:rPr>
                <w:rFonts w:ascii="Verdana" w:hAnsi="Verdana"/>
                <w:sz w:val="20"/>
                <w:szCs w:val="20"/>
                <w:lang w:val="fr-FR"/>
              </w:rPr>
              <w:t>5</w:t>
            </w:r>
            <w:r w:rsidR="00A175AD">
              <w:rPr>
                <w:rFonts w:ascii="Verdana" w:hAnsi="Verdana"/>
                <w:sz w:val="20"/>
                <w:szCs w:val="20"/>
                <w:lang w:val="fr-FR"/>
              </w:rPr>
              <w:t>0-400Hz (VCA</w:t>
            </w:r>
            <w:r w:rsidRPr="00A42ADC">
              <w:rPr>
                <w:rFonts w:ascii="Verdana" w:hAnsi="Verdana"/>
                <w:sz w:val="20"/>
                <w:szCs w:val="20"/>
                <w:lang w:val="fr-FR"/>
              </w:rPr>
              <w:t>)</w:t>
            </w:r>
          </w:p>
        </w:tc>
      </w:tr>
      <w:tr w:rsidR="00042770" w:rsidRPr="00A42ADC" w:rsidTr="00AC44B0">
        <w:tc>
          <w:tcPr>
            <w:tcW w:w="4698" w:type="dxa"/>
          </w:tcPr>
          <w:p w:rsidR="00042770" w:rsidRPr="00A42ADC" w:rsidRDefault="00BF7CAC" w:rsidP="00BF7CAC">
            <w:pPr>
              <w:rPr>
                <w:rFonts w:ascii="Verdana" w:hAnsi="Verdana"/>
                <w:sz w:val="20"/>
                <w:szCs w:val="20"/>
                <w:lang w:val="fr-FR"/>
              </w:rPr>
            </w:pPr>
            <w:r>
              <w:rPr>
                <w:rFonts w:ascii="Verdana" w:hAnsi="Verdana"/>
                <w:sz w:val="20"/>
                <w:szCs w:val="20"/>
                <w:lang w:val="fr-FR"/>
              </w:rPr>
              <w:t xml:space="preserve">Température de fonctionnement </w:t>
            </w:r>
          </w:p>
        </w:tc>
        <w:tc>
          <w:tcPr>
            <w:tcW w:w="4698" w:type="dxa"/>
          </w:tcPr>
          <w:p w:rsidR="00042770" w:rsidRPr="00A42ADC" w:rsidRDefault="00972360" w:rsidP="00F30083">
            <w:pPr>
              <w:rPr>
                <w:rFonts w:ascii="Verdana" w:hAnsi="Verdana"/>
                <w:sz w:val="20"/>
                <w:szCs w:val="20"/>
                <w:lang w:val="fr-FR"/>
              </w:rPr>
            </w:pPr>
            <w:r w:rsidRPr="00A42ADC">
              <w:rPr>
                <w:rFonts w:ascii="Verdana" w:hAnsi="Verdana"/>
                <w:sz w:val="20"/>
                <w:szCs w:val="20"/>
                <w:lang w:val="fr-FR"/>
              </w:rPr>
              <w:t>5</w:t>
            </w:r>
            <w:r w:rsidR="00A175AD">
              <w:rPr>
                <w:rFonts w:ascii="Verdana" w:hAnsi="Verdana"/>
                <w:sz w:val="20"/>
                <w:szCs w:val="20"/>
                <w:lang w:val="fr-FR"/>
              </w:rPr>
              <w:t xml:space="preserve"> jusqu’à</w:t>
            </w:r>
            <w:r w:rsidRPr="00A42ADC">
              <w:rPr>
                <w:rFonts w:ascii="Verdana" w:hAnsi="Verdana"/>
                <w:sz w:val="20"/>
                <w:szCs w:val="20"/>
                <w:lang w:val="fr-FR"/>
              </w:rPr>
              <w:t xml:space="preserve"> 40°C</w:t>
            </w:r>
          </w:p>
        </w:tc>
      </w:tr>
      <w:tr w:rsidR="00042770" w:rsidRPr="00A42ADC" w:rsidTr="00AC44B0">
        <w:tc>
          <w:tcPr>
            <w:tcW w:w="4698" w:type="dxa"/>
          </w:tcPr>
          <w:p w:rsidR="00042770" w:rsidRPr="00A42ADC" w:rsidRDefault="00BF7CAC" w:rsidP="00BF7CAC">
            <w:pPr>
              <w:rPr>
                <w:rFonts w:ascii="Verdana" w:hAnsi="Verdana"/>
                <w:sz w:val="20"/>
                <w:szCs w:val="20"/>
                <w:lang w:val="fr-FR"/>
              </w:rPr>
            </w:pPr>
            <w:r>
              <w:rPr>
                <w:rFonts w:ascii="Verdana" w:hAnsi="Verdana"/>
                <w:sz w:val="20"/>
                <w:szCs w:val="20"/>
                <w:lang w:val="fr-FR"/>
              </w:rPr>
              <w:t xml:space="preserve">Température de stockage </w:t>
            </w:r>
          </w:p>
        </w:tc>
        <w:tc>
          <w:tcPr>
            <w:tcW w:w="4698" w:type="dxa"/>
          </w:tcPr>
          <w:p w:rsidR="00042770" w:rsidRPr="00A42ADC" w:rsidRDefault="00972360" w:rsidP="00A175AD">
            <w:pPr>
              <w:rPr>
                <w:rFonts w:ascii="Verdana" w:hAnsi="Verdana"/>
                <w:sz w:val="20"/>
                <w:szCs w:val="20"/>
                <w:lang w:val="fr-FR"/>
              </w:rPr>
            </w:pPr>
            <w:r w:rsidRPr="00A42ADC">
              <w:rPr>
                <w:rFonts w:ascii="Verdana" w:hAnsi="Verdana"/>
                <w:sz w:val="20"/>
                <w:szCs w:val="20"/>
                <w:lang w:val="fr-FR"/>
              </w:rPr>
              <w:t xml:space="preserve">-20 </w:t>
            </w:r>
            <w:r w:rsidR="00A175AD">
              <w:rPr>
                <w:rFonts w:ascii="Verdana" w:hAnsi="Verdana"/>
                <w:sz w:val="20"/>
                <w:szCs w:val="20"/>
                <w:lang w:val="fr-FR"/>
              </w:rPr>
              <w:t>jusqu’à</w:t>
            </w:r>
            <w:r w:rsidRPr="00A42ADC">
              <w:rPr>
                <w:rFonts w:ascii="Verdana" w:hAnsi="Verdana"/>
                <w:sz w:val="20"/>
                <w:szCs w:val="20"/>
                <w:lang w:val="fr-FR"/>
              </w:rPr>
              <w:t xml:space="preserve"> 60°C</w:t>
            </w:r>
          </w:p>
        </w:tc>
      </w:tr>
      <w:tr w:rsidR="00042770" w:rsidRPr="00A42ADC" w:rsidTr="00AC44B0">
        <w:tc>
          <w:tcPr>
            <w:tcW w:w="4698" w:type="dxa"/>
          </w:tcPr>
          <w:p w:rsidR="00042770" w:rsidRPr="00A42ADC" w:rsidRDefault="00BF7CAC" w:rsidP="00F30083">
            <w:pPr>
              <w:rPr>
                <w:rFonts w:ascii="Verdana" w:hAnsi="Verdana"/>
                <w:sz w:val="20"/>
                <w:szCs w:val="20"/>
                <w:lang w:val="fr-FR"/>
              </w:rPr>
            </w:pPr>
            <w:r>
              <w:rPr>
                <w:rFonts w:ascii="Verdana" w:hAnsi="Verdana"/>
                <w:sz w:val="20"/>
                <w:szCs w:val="20"/>
                <w:lang w:val="fr-FR"/>
              </w:rPr>
              <w:t xml:space="preserve">Humidité de fonctionnement </w:t>
            </w:r>
          </w:p>
        </w:tc>
        <w:tc>
          <w:tcPr>
            <w:tcW w:w="4698" w:type="dxa"/>
          </w:tcPr>
          <w:p w:rsidR="00042770" w:rsidRPr="00A42ADC" w:rsidRDefault="00A175AD" w:rsidP="00A175AD">
            <w:pPr>
              <w:rPr>
                <w:rFonts w:ascii="Verdana" w:hAnsi="Verdana"/>
                <w:sz w:val="20"/>
                <w:szCs w:val="20"/>
                <w:lang w:val="fr-FR"/>
              </w:rPr>
            </w:pPr>
            <w:r>
              <w:rPr>
                <w:rFonts w:ascii="Verdana" w:hAnsi="Verdana"/>
                <w:sz w:val="20"/>
                <w:szCs w:val="20"/>
                <w:lang w:val="fr-FR"/>
              </w:rPr>
              <w:t>Max 80% jusqu’à</w:t>
            </w:r>
            <w:r w:rsidR="00972360" w:rsidRPr="00A42ADC">
              <w:rPr>
                <w:rFonts w:ascii="Verdana" w:hAnsi="Verdana"/>
                <w:sz w:val="20"/>
                <w:szCs w:val="20"/>
                <w:lang w:val="fr-FR"/>
              </w:rPr>
              <w:t xml:space="preserve"> 31°C </w:t>
            </w:r>
            <w:r>
              <w:rPr>
                <w:rFonts w:ascii="Verdana" w:hAnsi="Verdana"/>
                <w:sz w:val="20"/>
                <w:szCs w:val="20"/>
                <w:lang w:val="fr-FR"/>
              </w:rPr>
              <w:t>décroissance linéaire jusqu’à 50% à</w:t>
            </w:r>
            <w:r w:rsidR="00972360" w:rsidRPr="00A42ADC">
              <w:rPr>
                <w:rFonts w:ascii="Verdana" w:hAnsi="Verdana"/>
                <w:sz w:val="20"/>
                <w:szCs w:val="20"/>
                <w:lang w:val="fr-FR"/>
              </w:rPr>
              <w:t xml:space="preserve"> 40°C</w:t>
            </w:r>
          </w:p>
        </w:tc>
      </w:tr>
      <w:tr w:rsidR="00042770" w:rsidRPr="00A42ADC" w:rsidTr="00AC44B0">
        <w:tc>
          <w:tcPr>
            <w:tcW w:w="4698" w:type="dxa"/>
          </w:tcPr>
          <w:p w:rsidR="00042770" w:rsidRPr="00A42ADC" w:rsidRDefault="00BF7CAC" w:rsidP="00BF7CAC">
            <w:pPr>
              <w:rPr>
                <w:rFonts w:ascii="Verdana" w:hAnsi="Verdana"/>
                <w:sz w:val="20"/>
                <w:szCs w:val="20"/>
                <w:lang w:val="fr-FR"/>
              </w:rPr>
            </w:pPr>
            <w:r>
              <w:rPr>
                <w:rFonts w:ascii="Verdana" w:hAnsi="Verdana"/>
                <w:sz w:val="20"/>
                <w:szCs w:val="20"/>
                <w:lang w:val="fr-FR"/>
              </w:rPr>
              <w:t xml:space="preserve">Humidité de stockage </w:t>
            </w:r>
          </w:p>
        </w:tc>
        <w:tc>
          <w:tcPr>
            <w:tcW w:w="4698" w:type="dxa"/>
          </w:tcPr>
          <w:p w:rsidR="00042770" w:rsidRPr="00A42ADC" w:rsidRDefault="00972360" w:rsidP="00F30083">
            <w:pPr>
              <w:rPr>
                <w:rFonts w:ascii="Verdana" w:hAnsi="Verdana"/>
                <w:sz w:val="20"/>
                <w:szCs w:val="20"/>
                <w:lang w:val="fr-FR"/>
              </w:rPr>
            </w:pPr>
            <w:r w:rsidRPr="00A42ADC">
              <w:rPr>
                <w:rFonts w:ascii="Verdana" w:hAnsi="Verdana"/>
                <w:sz w:val="20"/>
                <w:szCs w:val="20"/>
                <w:lang w:val="fr-FR"/>
              </w:rPr>
              <w:t>&lt;80%</w:t>
            </w:r>
          </w:p>
        </w:tc>
      </w:tr>
      <w:tr w:rsidR="000401F4" w:rsidRPr="00A42ADC" w:rsidTr="00AC44B0">
        <w:tc>
          <w:tcPr>
            <w:tcW w:w="4698" w:type="dxa"/>
          </w:tcPr>
          <w:p w:rsidR="000401F4" w:rsidRPr="00A42ADC" w:rsidRDefault="00BF7CAC" w:rsidP="00BF7CAC">
            <w:pPr>
              <w:rPr>
                <w:rFonts w:ascii="Verdana" w:hAnsi="Verdana"/>
                <w:sz w:val="20"/>
                <w:szCs w:val="20"/>
                <w:lang w:val="fr-FR"/>
              </w:rPr>
            </w:pPr>
            <w:r>
              <w:rPr>
                <w:rFonts w:ascii="Verdana" w:hAnsi="Verdana"/>
                <w:sz w:val="20"/>
                <w:szCs w:val="20"/>
                <w:lang w:val="fr-FR"/>
              </w:rPr>
              <w:t xml:space="preserve">Hauteur de fonctionnement </w:t>
            </w:r>
          </w:p>
        </w:tc>
        <w:tc>
          <w:tcPr>
            <w:tcW w:w="4698" w:type="dxa"/>
          </w:tcPr>
          <w:p w:rsidR="000401F4" w:rsidRPr="00A42ADC" w:rsidRDefault="00972360" w:rsidP="00F30083">
            <w:pPr>
              <w:rPr>
                <w:rFonts w:ascii="Verdana" w:hAnsi="Verdana"/>
                <w:sz w:val="20"/>
                <w:szCs w:val="20"/>
                <w:lang w:val="fr-FR"/>
              </w:rPr>
            </w:pPr>
            <w:r w:rsidRPr="00A42ADC">
              <w:rPr>
                <w:rFonts w:ascii="Verdana" w:hAnsi="Verdana"/>
                <w:sz w:val="20"/>
                <w:szCs w:val="20"/>
                <w:lang w:val="fr-FR"/>
              </w:rPr>
              <w:t>2</w:t>
            </w:r>
            <w:r w:rsidR="00C10F64">
              <w:rPr>
                <w:rFonts w:ascii="Verdana" w:hAnsi="Verdana"/>
                <w:sz w:val="20"/>
                <w:szCs w:val="20"/>
                <w:lang w:val="fr-FR"/>
              </w:rPr>
              <w:t>.</w:t>
            </w:r>
            <w:r w:rsidRPr="00A42ADC">
              <w:rPr>
                <w:rFonts w:ascii="Verdana" w:hAnsi="Verdana"/>
                <w:sz w:val="20"/>
                <w:szCs w:val="20"/>
                <w:lang w:val="fr-FR"/>
              </w:rPr>
              <w:t>000 m maximum</w:t>
            </w:r>
          </w:p>
        </w:tc>
      </w:tr>
      <w:tr w:rsidR="000401F4" w:rsidRPr="00A42ADC" w:rsidTr="00AC44B0">
        <w:tc>
          <w:tcPr>
            <w:tcW w:w="4698" w:type="dxa"/>
          </w:tcPr>
          <w:p w:rsidR="000401F4" w:rsidRPr="00A42ADC" w:rsidRDefault="00BF7CAC" w:rsidP="00F30083">
            <w:pPr>
              <w:rPr>
                <w:rFonts w:ascii="Verdana" w:hAnsi="Verdana"/>
                <w:sz w:val="20"/>
                <w:szCs w:val="20"/>
                <w:lang w:val="fr-FR"/>
              </w:rPr>
            </w:pPr>
            <w:r>
              <w:rPr>
                <w:rFonts w:ascii="Verdana" w:hAnsi="Verdana"/>
                <w:sz w:val="20"/>
                <w:szCs w:val="20"/>
                <w:lang w:val="fr-FR"/>
              </w:rPr>
              <w:t xml:space="preserve">Surtension </w:t>
            </w:r>
          </w:p>
        </w:tc>
        <w:tc>
          <w:tcPr>
            <w:tcW w:w="4698" w:type="dxa"/>
          </w:tcPr>
          <w:p w:rsidR="000401F4" w:rsidRPr="00A42ADC" w:rsidRDefault="00A175AD" w:rsidP="00F30083">
            <w:pPr>
              <w:rPr>
                <w:rFonts w:ascii="Verdana" w:hAnsi="Verdana"/>
                <w:sz w:val="20"/>
                <w:szCs w:val="20"/>
                <w:lang w:val="fr-FR"/>
              </w:rPr>
            </w:pPr>
            <w:r w:rsidRPr="00A42ADC">
              <w:rPr>
                <w:rFonts w:ascii="Verdana" w:hAnsi="Verdana"/>
                <w:sz w:val="20"/>
                <w:szCs w:val="20"/>
                <w:lang w:val="fr-FR"/>
              </w:rPr>
              <w:t>Catégorie</w:t>
            </w:r>
            <w:r w:rsidR="00972360" w:rsidRPr="00A42ADC">
              <w:rPr>
                <w:rFonts w:ascii="Verdana" w:hAnsi="Verdana"/>
                <w:sz w:val="20"/>
                <w:szCs w:val="20"/>
                <w:lang w:val="fr-FR"/>
              </w:rPr>
              <w:t xml:space="preserve"> III 1000V</w:t>
            </w:r>
          </w:p>
        </w:tc>
      </w:tr>
      <w:tr w:rsidR="000401F4" w:rsidRPr="00A42ADC" w:rsidTr="00AC44B0">
        <w:tc>
          <w:tcPr>
            <w:tcW w:w="4698" w:type="dxa"/>
          </w:tcPr>
          <w:p w:rsidR="000401F4" w:rsidRPr="00A42ADC" w:rsidRDefault="00BF7CAC" w:rsidP="00F30083">
            <w:pPr>
              <w:rPr>
                <w:rFonts w:ascii="Verdana" w:hAnsi="Verdana"/>
                <w:sz w:val="20"/>
                <w:szCs w:val="20"/>
                <w:lang w:val="fr-FR"/>
              </w:rPr>
            </w:pPr>
            <w:r>
              <w:rPr>
                <w:rFonts w:ascii="Verdana" w:hAnsi="Verdana"/>
                <w:sz w:val="20"/>
                <w:szCs w:val="20"/>
                <w:lang w:val="fr-FR"/>
              </w:rPr>
              <w:t>Batteries</w:t>
            </w:r>
          </w:p>
        </w:tc>
        <w:tc>
          <w:tcPr>
            <w:tcW w:w="4698" w:type="dxa"/>
          </w:tcPr>
          <w:p w:rsidR="000401F4" w:rsidRPr="00A42ADC" w:rsidRDefault="00972360" w:rsidP="00A568DB">
            <w:pPr>
              <w:rPr>
                <w:rFonts w:ascii="Verdana" w:hAnsi="Verdana"/>
                <w:sz w:val="20"/>
                <w:szCs w:val="20"/>
                <w:lang w:val="fr-FR"/>
              </w:rPr>
            </w:pPr>
            <w:r w:rsidRPr="00A42ADC">
              <w:rPr>
                <w:rFonts w:ascii="Verdana" w:hAnsi="Verdana"/>
                <w:sz w:val="20"/>
                <w:szCs w:val="20"/>
                <w:lang w:val="fr-FR"/>
              </w:rPr>
              <w:t xml:space="preserve">3 x  </w:t>
            </w:r>
            <w:r w:rsidR="00A568DB" w:rsidRPr="00A42ADC">
              <w:rPr>
                <w:rFonts w:ascii="Verdana" w:hAnsi="Verdana"/>
                <w:sz w:val="20"/>
                <w:szCs w:val="20"/>
                <w:lang w:val="fr-FR"/>
              </w:rPr>
              <w:t xml:space="preserve">batteries </w:t>
            </w:r>
            <w:r w:rsidR="00A568DB">
              <w:rPr>
                <w:rFonts w:ascii="Verdana" w:hAnsi="Verdana"/>
                <w:sz w:val="20"/>
                <w:szCs w:val="20"/>
                <w:lang w:val="fr-FR"/>
              </w:rPr>
              <w:t xml:space="preserve"> </w:t>
            </w:r>
            <w:r w:rsidRPr="00A42ADC">
              <w:rPr>
                <w:rFonts w:ascii="Verdana" w:hAnsi="Verdana"/>
                <w:sz w:val="20"/>
                <w:szCs w:val="20"/>
                <w:lang w:val="fr-FR"/>
              </w:rPr>
              <w:t xml:space="preserve">“AAA” 1,5V </w:t>
            </w:r>
          </w:p>
        </w:tc>
      </w:tr>
      <w:tr w:rsidR="000401F4" w:rsidRPr="00A42ADC" w:rsidTr="00AC44B0">
        <w:tc>
          <w:tcPr>
            <w:tcW w:w="4698" w:type="dxa"/>
          </w:tcPr>
          <w:p w:rsidR="000401F4" w:rsidRPr="00A42ADC" w:rsidRDefault="00BF7CAC" w:rsidP="00F30083">
            <w:pPr>
              <w:rPr>
                <w:rFonts w:ascii="Verdana" w:hAnsi="Verdana"/>
                <w:sz w:val="20"/>
                <w:szCs w:val="20"/>
                <w:lang w:val="fr-FR"/>
              </w:rPr>
            </w:pPr>
            <w:r>
              <w:rPr>
                <w:rFonts w:ascii="Verdana" w:hAnsi="Verdana"/>
                <w:sz w:val="20"/>
                <w:szCs w:val="20"/>
                <w:lang w:val="fr-FR"/>
              </w:rPr>
              <w:t xml:space="preserve">Extinction automatique </w:t>
            </w:r>
          </w:p>
        </w:tc>
        <w:tc>
          <w:tcPr>
            <w:tcW w:w="4698" w:type="dxa"/>
          </w:tcPr>
          <w:p w:rsidR="000401F4" w:rsidRPr="00A42ADC" w:rsidRDefault="00A175AD" w:rsidP="00F30083">
            <w:pPr>
              <w:rPr>
                <w:rFonts w:ascii="Verdana" w:hAnsi="Verdana"/>
                <w:sz w:val="20"/>
                <w:szCs w:val="20"/>
                <w:lang w:val="fr-FR"/>
              </w:rPr>
            </w:pPr>
            <w:r>
              <w:rPr>
                <w:rFonts w:ascii="Verdana" w:hAnsi="Verdana"/>
                <w:sz w:val="20"/>
                <w:szCs w:val="20"/>
                <w:lang w:val="fr-FR"/>
              </w:rPr>
              <w:t>Environ 30 minutes</w:t>
            </w:r>
            <w:r w:rsidR="00972360" w:rsidRPr="00A42ADC">
              <w:rPr>
                <w:rFonts w:ascii="Verdana" w:hAnsi="Verdana"/>
                <w:sz w:val="20"/>
                <w:szCs w:val="20"/>
                <w:lang w:val="fr-FR"/>
              </w:rPr>
              <w:t xml:space="preserve"> </w:t>
            </w:r>
          </w:p>
        </w:tc>
      </w:tr>
      <w:tr w:rsidR="000401F4" w:rsidRPr="00A42ADC" w:rsidTr="00AC44B0">
        <w:tc>
          <w:tcPr>
            <w:tcW w:w="4698" w:type="dxa"/>
          </w:tcPr>
          <w:p w:rsidR="000401F4" w:rsidRPr="00A42ADC" w:rsidRDefault="00BF7CAC" w:rsidP="00F30083">
            <w:pPr>
              <w:rPr>
                <w:rFonts w:ascii="Verdana" w:hAnsi="Verdana"/>
                <w:sz w:val="20"/>
                <w:szCs w:val="20"/>
                <w:lang w:val="fr-FR"/>
              </w:rPr>
            </w:pPr>
            <w:r>
              <w:rPr>
                <w:rFonts w:ascii="Verdana" w:hAnsi="Verdana"/>
                <w:sz w:val="20"/>
                <w:szCs w:val="20"/>
                <w:lang w:val="fr-FR"/>
              </w:rPr>
              <w:t xml:space="preserve">Sécurité </w:t>
            </w:r>
          </w:p>
        </w:tc>
        <w:tc>
          <w:tcPr>
            <w:tcW w:w="4698" w:type="dxa"/>
          </w:tcPr>
          <w:p w:rsidR="000401F4" w:rsidRPr="00A42ADC" w:rsidRDefault="00A568DB" w:rsidP="00F30083">
            <w:pPr>
              <w:rPr>
                <w:rFonts w:ascii="Verdana" w:hAnsi="Verdana"/>
                <w:sz w:val="20"/>
                <w:szCs w:val="20"/>
                <w:lang w:val="fr-FR"/>
              </w:rPr>
            </w:pPr>
            <w:r w:rsidRPr="00A568DB">
              <w:rPr>
                <w:rFonts w:ascii="Verdana" w:hAnsi="Verdana"/>
                <w:sz w:val="20"/>
                <w:szCs w:val="20"/>
                <w:lang w:val="fr-FR"/>
              </w:rPr>
              <w:t>Pour une utilisation à l'intérieur et conformément à la catégorie de surtension II, degré de pollution 2.  La catégorie II comprend le niveau local, les appareils, les équipements portables, etc., dont la portée temporaire est inférieure à Cat. III</w:t>
            </w:r>
          </w:p>
        </w:tc>
      </w:tr>
    </w:tbl>
    <w:p w:rsidR="00042770" w:rsidRPr="00A42ADC" w:rsidRDefault="00042770" w:rsidP="00F30083">
      <w:pPr>
        <w:rPr>
          <w:rFonts w:ascii="Verdana" w:hAnsi="Verdana"/>
          <w:b/>
          <w:sz w:val="20"/>
          <w:szCs w:val="20"/>
          <w:lang w:val="fr-FR"/>
        </w:rPr>
      </w:pPr>
    </w:p>
    <w:p w:rsidR="00042770" w:rsidRPr="00A42ADC" w:rsidRDefault="00042770" w:rsidP="00F30083">
      <w:pPr>
        <w:rPr>
          <w:rFonts w:ascii="Verdana" w:hAnsi="Verdana"/>
          <w:sz w:val="20"/>
          <w:szCs w:val="20"/>
          <w:lang w:val="fr-FR"/>
        </w:rPr>
      </w:pPr>
    </w:p>
    <w:p w:rsidR="00E034BF" w:rsidRPr="00A42ADC" w:rsidRDefault="00E034BF" w:rsidP="00F30083">
      <w:pPr>
        <w:rPr>
          <w:rFonts w:ascii="Verdana" w:hAnsi="Verdana"/>
          <w:sz w:val="20"/>
          <w:szCs w:val="20"/>
          <w:lang w:val="fr-FR"/>
        </w:rPr>
      </w:pPr>
    </w:p>
    <w:p w:rsidR="00260262" w:rsidRPr="00A42ADC" w:rsidRDefault="00260262" w:rsidP="00F30083">
      <w:pPr>
        <w:rPr>
          <w:rFonts w:ascii="Verdana" w:hAnsi="Verdana"/>
          <w:sz w:val="20"/>
          <w:szCs w:val="20"/>
          <w:lang w:val="fr-FR"/>
        </w:rPr>
      </w:pPr>
    </w:p>
    <w:p w:rsidR="00260262" w:rsidRPr="00A42ADC" w:rsidRDefault="00260262" w:rsidP="00F30083">
      <w:pPr>
        <w:rPr>
          <w:rFonts w:ascii="Verdana" w:hAnsi="Verdana"/>
          <w:sz w:val="20"/>
          <w:szCs w:val="20"/>
          <w:lang w:val="fr-FR"/>
        </w:rPr>
      </w:pPr>
    </w:p>
    <w:p w:rsidR="00260262" w:rsidRPr="00A42ADC" w:rsidRDefault="00260262" w:rsidP="00F30083">
      <w:pPr>
        <w:rPr>
          <w:rFonts w:ascii="Verdana" w:hAnsi="Verdana"/>
          <w:sz w:val="20"/>
          <w:szCs w:val="20"/>
          <w:lang w:val="fr-FR"/>
        </w:rPr>
      </w:pPr>
    </w:p>
    <w:p w:rsidR="00260262" w:rsidRPr="00A42ADC" w:rsidRDefault="003C45F0" w:rsidP="00F30083">
      <w:pPr>
        <w:rPr>
          <w:rFonts w:ascii="Verdana" w:hAnsi="Verdana"/>
          <w:b/>
          <w:sz w:val="20"/>
          <w:szCs w:val="20"/>
          <w:lang w:val="fr-FR"/>
        </w:rPr>
      </w:pPr>
      <w:r w:rsidRPr="00A42ADC">
        <w:rPr>
          <w:rFonts w:ascii="Verdana" w:hAnsi="Verdana"/>
          <w:b/>
          <w:sz w:val="20"/>
          <w:szCs w:val="20"/>
          <w:lang w:val="fr-FR"/>
        </w:rPr>
        <w:t xml:space="preserve">4. </w:t>
      </w:r>
      <w:r w:rsidR="00A96BDC">
        <w:rPr>
          <w:rFonts w:ascii="Verdana" w:hAnsi="Verdana"/>
          <w:b/>
          <w:sz w:val="20"/>
          <w:szCs w:val="20"/>
          <w:lang w:val="fr-FR"/>
        </w:rPr>
        <w:t xml:space="preserve">Fonctionnement </w:t>
      </w:r>
    </w:p>
    <w:p w:rsidR="003C45F0" w:rsidRPr="00A42ADC" w:rsidRDefault="00A96BDC" w:rsidP="00F30083">
      <w:pPr>
        <w:rPr>
          <w:rFonts w:ascii="Verdana" w:hAnsi="Verdana"/>
          <w:sz w:val="20"/>
          <w:szCs w:val="20"/>
          <w:lang w:val="fr-FR"/>
        </w:rPr>
      </w:pPr>
      <w:r>
        <w:rPr>
          <w:rFonts w:ascii="Verdana" w:hAnsi="Verdana"/>
          <w:b/>
          <w:sz w:val="20"/>
          <w:szCs w:val="20"/>
          <w:lang w:val="fr-FR"/>
        </w:rPr>
        <w:t xml:space="preserve">NOTES </w:t>
      </w:r>
      <w:r w:rsidR="003C45F0" w:rsidRPr="00A42ADC">
        <w:rPr>
          <w:rFonts w:ascii="Verdana" w:hAnsi="Verdana"/>
          <w:b/>
          <w:sz w:val="20"/>
          <w:szCs w:val="20"/>
          <w:lang w:val="fr-FR"/>
        </w:rPr>
        <w:t>:</w:t>
      </w:r>
      <w:r w:rsidR="003C45F0" w:rsidRPr="00A42ADC">
        <w:rPr>
          <w:rFonts w:ascii="Verdana" w:hAnsi="Verdana"/>
          <w:sz w:val="20"/>
          <w:szCs w:val="20"/>
          <w:lang w:val="fr-FR"/>
        </w:rPr>
        <w:t xml:space="preserve"> </w:t>
      </w:r>
      <w:r w:rsidRPr="00A96BDC">
        <w:rPr>
          <w:rFonts w:ascii="Verdana" w:hAnsi="Verdana"/>
          <w:sz w:val="20"/>
          <w:szCs w:val="20"/>
          <w:lang w:val="fr-FR"/>
        </w:rPr>
        <w:t>Lisez et comprenez tous les avertissements et précautions énumérés dans la section sécurité de ce manuel avant c</w:t>
      </w:r>
      <w:r>
        <w:rPr>
          <w:rFonts w:ascii="Verdana" w:hAnsi="Verdana"/>
          <w:sz w:val="20"/>
          <w:szCs w:val="20"/>
          <w:lang w:val="fr-FR"/>
        </w:rPr>
        <w:t>haque utilisation de cet appareil</w:t>
      </w:r>
      <w:r w:rsidRPr="00A96BDC">
        <w:rPr>
          <w:rFonts w:ascii="Verdana" w:hAnsi="Verdana"/>
          <w:sz w:val="20"/>
          <w:szCs w:val="20"/>
          <w:lang w:val="fr-FR"/>
        </w:rPr>
        <w:t>.  Placez le sélecteur de fonction en position OFF lorsque le compteur n'est pas utilisé.</w:t>
      </w:r>
    </w:p>
    <w:p w:rsidR="003C45F0" w:rsidRPr="00A42ADC" w:rsidRDefault="003C45F0" w:rsidP="00F30083">
      <w:pPr>
        <w:rPr>
          <w:rFonts w:ascii="Verdana" w:hAnsi="Verdana"/>
          <w:b/>
          <w:sz w:val="20"/>
          <w:szCs w:val="20"/>
          <w:lang w:val="fr-FR"/>
        </w:rPr>
      </w:pPr>
      <w:r w:rsidRPr="00A42ADC">
        <w:rPr>
          <w:rFonts w:ascii="Verdana" w:hAnsi="Verdana"/>
          <w:b/>
          <w:sz w:val="20"/>
          <w:szCs w:val="20"/>
          <w:lang w:val="fr-FR"/>
        </w:rPr>
        <w:t xml:space="preserve">4-1. </w:t>
      </w:r>
      <w:r w:rsidR="00B81CEE">
        <w:rPr>
          <w:rFonts w:ascii="Verdana" w:hAnsi="Verdana"/>
          <w:b/>
          <w:sz w:val="20"/>
          <w:szCs w:val="20"/>
          <w:lang w:val="fr-FR"/>
        </w:rPr>
        <w:t>CA/CC Mesure de courant</w:t>
      </w:r>
    </w:p>
    <w:p w:rsidR="003C45F0" w:rsidRDefault="00B81CEE" w:rsidP="00F30083">
      <w:pPr>
        <w:rPr>
          <w:rFonts w:ascii="Verdana" w:hAnsi="Verdana"/>
          <w:sz w:val="20"/>
          <w:szCs w:val="20"/>
          <w:lang w:val="fr-FR"/>
        </w:rPr>
      </w:pPr>
      <w:r w:rsidRPr="00B81CEE">
        <w:rPr>
          <w:rFonts w:ascii="Verdana" w:hAnsi="Verdana"/>
          <w:b/>
          <w:sz w:val="20"/>
          <w:szCs w:val="20"/>
          <w:lang w:val="fr-FR"/>
        </w:rPr>
        <w:t>AVERTISSEMENT :</w:t>
      </w:r>
      <w:r w:rsidRPr="00B81CEE">
        <w:rPr>
          <w:rFonts w:ascii="Verdana" w:hAnsi="Verdana"/>
          <w:sz w:val="20"/>
          <w:szCs w:val="20"/>
          <w:lang w:val="fr-FR"/>
        </w:rPr>
        <w:t xml:space="preserve"> Assurez-vous que les fils d'essai sont déconnectés du compteur avant de prendre des mesures avec </w:t>
      </w:r>
      <w:r>
        <w:rPr>
          <w:rFonts w:ascii="Verdana" w:hAnsi="Verdana"/>
          <w:sz w:val="20"/>
          <w:szCs w:val="20"/>
          <w:lang w:val="fr-FR"/>
        </w:rPr>
        <w:t>la</w:t>
      </w:r>
      <w:r w:rsidRPr="00B81CEE">
        <w:rPr>
          <w:rFonts w:ascii="Verdana" w:hAnsi="Verdana"/>
          <w:sz w:val="20"/>
          <w:szCs w:val="20"/>
          <w:lang w:val="fr-FR"/>
        </w:rPr>
        <w:t xml:space="preserve"> pince.</w:t>
      </w:r>
    </w:p>
    <w:p w:rsidR="00B81CEE" w:rsidRPr="00B81CEE" w:rsidRDefault="00B81CEE" w:rsidP="00B81CEE">
      <w:pPr>
        <w:pStyle w:val="Lijstalinea"/>
        <w:numPr>
          <w:ilvl w:val="0"/>
          <w:numId w:val="28"/>
        </w:numPr>
        <w:rPr>
          <w:rFonts w:ascii="Verdana" w:hAnsi="Verdana"/>
          <w:sz w:val="20"/>
          <w:szCs w:val="20"/>
          <w:lang w:val="fr-FR"/>
        </w:rPr>
      </w:pPr>
      <w:r w:rsidRPr="00B81CEE">
        <w:rPr>
          <w:rFonts w:ascii="Verdana" w:hAnsi="Verdana"/>
          <w:sz w:val="20"/>
          <w:szCs w:val="20"/>
          <w:lang w:val="fr-FR"/>
        </w:rPr>
        <w:t xml:space="preserve">Réglez le sélecteur de fonction sur la gamme </w:t>
      </w:r>
      <w:r w:rsidRPr="00B81CEE">
        <w:rPr>
          <w:rFonts w:ascii="Verdana" w:hAnsi="Verdana"/>
          <w:b/>
          <w:sz w:val="20"/>
          <w:szCs w:val="20"/>
          <w:lang w:val="fr-FR"/>
        </w:rPr>
        <w:t>1000A CA/CC, 600A CA/CC</w:t>
      </w:r>
    </w:p>
    <w:p w:rsidR="00B81CEE" w:rsidRPr="00B81CEE" w:rsidRDefault="00B81CEE" w:rsidP="00B81CEE">
      <w:pPr>
        <w:pStyle w:val="Lijstalinea"/>
        <w:numPr>
          <w:ilvl w:val="0"/>
          <w:numId w:val="28"/>
        </w:numPr>
        <w:rPr>
          <w:rFonts w:ascii="Verdana" w:hAnsi="Verdana"/>
          <w:sz w:val="20"/>
          <w:szCs w:val="20"/>
          <w:lang w:val="fr-FR"/>
        </w:rPr>
      </w:pPr>
      <w:r w:rsidRPr="00B81CEE">
        <w:rPr>
          <w:rFonts w:ascii="Verdana" w:hAnsi="Verdana"/>
          <w:sz w:val="20"/>
          <w:szCs w:val="20"/>
          <w:lang w:val="fr-FR"/>
        </w:rPr>
        <w:t>Si la gamme de  mesure est inconnue, sélectionnez d'abord la gamme la plus élevée, puis passez à la gamme la plus basse si nécessaire.</w:t>
      </w:r>
    </w:p>
    <w:p w:rsidR="00B81CEE" w:rsidRPr="00B81CEE" w:rsidRDefault="00B81CEE" w:rsidP="00B81CEE">
      <w:pPr>
        <w:pStyle w:val="Lijstalinea"/>
        <w:numPr>
          <w:ilvl w:val="0"/>
          <w:numId w:val="28"/>
        </w:numPr>
        <w:rPr>
          <w:rFonts w:ascii="Verdana" w:hAnsi="Verdana"/>
          <w:sz w:val="20"/>
          <w:szCs w:val="20"/>
          <w:lang w:val="fr-FR"/>
        </w:rPr>
      </w:pPr>
      <w:r w:rsidRPr="00B81CEE">
        <w:rPr>
          <w:rFonts w:ascii="Verdana" w:hAnsi="Verdana"/>
          <w:sz w:val="20"/>
          <w:szCs w:val="20"/>
          <w:lang w:val="fr-FR"/>
        </w:rPr>
        <w:t xml:space="preserve">Appuyez sur la gâchette pour ouvrir la pince.  </w:t>
      </w:r>
      <w:r w:rsidR="00EA4957">
        <w:rPr>
          <w:rFonts w:ascii="Verdana" w:hAnsi="Verdana"/>
          <w:sz w:val="20"/>
          <w:szCs w:val="20"/>
          <w:lang w:val="fr-FR"/>
        </w:rPr>
        <w:t>La pince doit contenir entièrement</w:t>
      </w:r>
      <w:r w:rsidRPr="00B81CEE">
        <w:rPr>
          <w:rFonts w:ascii="Verdana" w:hAnsi="Verdana"/>
          <w:sz w:val="20"/>
          <w:szCs w:val="20"/>
          <w:lang w:val="fr-FR"/>
        </w:rPr>
        <w:t xml:space="preserve"> un conducteur à mesurer.</w:t>
      </w:r>
    </w:p>
    <w:p w:rsidR="00B81CEE" w:rsidRPr="00B81CEE" w:rsidRDefault="00EA4957" w:rsidP="00B81CEE">
      <w:pPr>
        <w:pStyle w:val="Lijstalinea"/>
        <w:numPr>
          <w:ilvl w:val="0"/>
          <w:numId w:val="28"/>
        </w:numPr>
        <w:rPr>
          <w:rFonts w:ascii="Verdana" w:hAnsi="Verdana"/>
          <w:sz w:val="20"/>
          <w:szCs w:val="20"/>
          <w:lang w:val="fr-FR"/>
        </w:rPr>
      </w:pPr>
      <w:r>
        <w:rPr>
          <w:rFonts w:ascii="Verdana" w:hAnsi="Verdana"/>
          <w:sz w:val="20"/>
          <w:szCs w:val="20"/>
          <w:lang w:val="fr-FR"/>
        </w:rPr>
        <w:t xml:space="preserve">L'écran LCD de la pince </w:t>
      </w:r>
      <w:r w:rsidR="00B81CEE" w:rsidRPr="00B81CEE">
        <w:rPr>
          <w:rFonts w:ascii="Verdana" w:hAnsi="Verdana"/>
          <w:sz w:val="20"/>
          <w:szCs w:val="20"/>
          <w:lang w:val="fr-FR"/>
        </w:rPr>
        <w:t>affichera la lecture.</w:t>
      </w:r>
    </w:p>
    <w:p w:rsidR="005A668C" w:rsidRPr="00A42ADC" w:rsidRDefault="00AC44B0" w:rsidP="005A668C">
      <w:pPr>
        <w:rPr>
          <w:rFonts w:ascii="Verdana" w:hAnsi="Verdana"/>
          <w:sz w:val="20"/>
          <w:szCs w:val="20"/>
          <w:lang w:val="fr-FR"/>
        </w:rPr>
      </w:pPr>
      <w:r w:rsidRPr="00A42ADC">
        <w:rPr>
          <w:rFonts w:ascii="Verdana" w:hAnsi="Verdana"/>
          <w:noProof/>
          <w:sz w:val="20"/>
          <w:szCs w:val="20"/>
          <w:lang w:val="nl-BE" w:eastAsia="nl-BE"/>
        </w:rPr>
        <mc:AlternateContent>
          <mc:Choice Requires="wps">
            <w:drawing>
              <wp:anchor distT="45720" distB="45720" distL="114300" distR="114300" simplePos="0" relativeHeight="251670528" behindDoc="0" locked="0" layoutInCell="1" allowOverlap="1">
                <wp:simplePos x="0" y="0"/>
                <wp:positionH relativeFrom="column">
                  <wp:posOffset>1141145</wp:posOffset>
                </wp:positionH>
                <wp:positionV relativeFrom="paragraph">
                  <wp:posOffset>3453079</wp:posOffset>
                </wp:positionV>
                <wp:extent cx="3313785" cy="1404620"/>
                <wp:effectExtent l="0" t="0" r="127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785" cy="1404620"/>
                        </a:xfrm>
                        <a:prstGeom prst="rect">
                          <a:avLst/>
                        </a:prstGeom>
                        <a:solidFill>
                          <a:srgbClr val="FFFFFF"/>
                        </a:solidFill>
                        <a:ln w="9525">
                          <a:noFill/>
                          <a:miter lim="800000"/>
                          <a:headEnd/>
                          <a:tailEnd/>
                        </a:ln>
                      </wps:spPr>
                      <wps:txbx>
                        <w:txbxContent>
                          <w:p w:rsidR="006046BB" w:rsidRPr="00AC44B0" w:rsidRDefault="006046BB">
                            <w:pPr>
                              <w:rPr>
                                <w:lang w:val="nl-BE"/>
                              </w:rPr>
                            </w:pPr>
                            <w:r w:rsidRPr="00AC44B0">
                              <w:rPr>
                                <w:b/>
                                <w:lang w:val="nl-BE"/>
                              </w:rPr>
                              <w:t>N</w:t>
                            </w:r>
                            <w:r>
                              <w:rPr>
                                <w:b/>
                                <w:lang w:val="nl-BE"/>
                              </w:rPr>
                              <w:t>ON</w:t>
                            </w:r>
                            <w:r>
                              <w:rPr>
                                <w:lang w:val="nl-BE"/>
                              </w:rPr>
                              <w:tab/>
                            </w:r>
                            <w:r>
                              <w:rPr>
                                <w:lang w:val="nl-BE"/>
                              </w:rPr>
                              <w:tab/>
                            </w:r>
                            <w:r>
                              <w:rPr>
                                <w:lang w:val="nl-BE"/>
                              </w:rPr>
                              <w:tab/>
                            </w:r>
                            <w:r>
                              <w:rPr>
                                <w:lang w:val="nl-BE"/>
                              </w:rPr>
                              <w:tab/>
                              <w:t xml:space="preserve">     </w:t>
                            </w:r>
                            <w:r w:rsidRPr="00AC44B0">
                              <w:rPr>
                                <w:b/>
                                <w:lang w:val="nl-BE"/>
                              </w:rPr>
                              <w:tab/>
                            </w:r>
                            <w:r>
                              <w:rPr>
                                <w:b/>
                                <w:lang w:val="nl-BE"/>
                              </w:rPr>
                              <w:t>OUI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89.85pt;margin-top:271.9pt;width:260.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" stroked="f">
                <v:textbox style="mso-fit-shape-to-text:t">
                  <w:txbxContent>
                    <w:p w:rsidR="006046BB" w:rsidRPr="00AC44B0" w:rsidRDefault="006046BB">
                      <w:pPr>
                        <w:rPr>
                          <w:lang w:val="nl-BE"/>
                        </w:rPr>
                      </w:pPr>
                      <w:r w:rsidRPr="00AC44B0">
                        <w:rPr>
                          <w:b/>
                          <w:lang w:val="nl-BE"/>
                        </w:rPr>
                        <w:t>N</w:t>
                      </w:r>
                      <w:r>
                        <w:rPr>
                          <w:b/>
                          <w:lang w:val="nl-BE"/>
                        </w:rPr>
                        <w:t>ON</w:t>
                      </w:r>
                      <w:r>
                        <w:rPr>
                          <w:lang w:val="nl-BE"/>
                        </w:rPr>
                        <w:tab/>
                      </w:r>
                      <w:r>
                        <w:rPr>
                          <w:lang w:val="nl-BE"/>
                        </w:rPr>
                        <w:tab/>
                      </w:r>
                      <w:r>
                        <w:rPr>
                          <w:lang w:val="nl-BE"/>
                        </w:rPr>
                        <w:tab/>
                      </w:r>
                      <w:r>
                        <w:rPr>
                          <w:lang w:val="nl-BE"/>
                        </w:rPr>
                        <w:tab/>
                        <w:t xml:space="preserve">     </w:t>
                      </w:r>
                      <w:r w:rsidRPr="00AC44B0">
                        <w:rPr>
                          <w:b/>
                          <w:lang w:val="nl-BE"/>
                        </w:rPr>
                        <w:tab/>
                      </w:r>
                      <w:r>
                        <w:rPr>
                          <w:b/>
                          <w:lang w:val="nl-BE"/>
                        </w:rPr>
                        <w:t>OUI</w:t>
                      </w:r>
                    </w:p>
                  </w:txbxContent>
                </v:textbox>
              </v:shape>
            </w:pict>
          </mc:Fallback>
        </mc:AlternateContent>
      </w:r>
      <w:r w:rsidR="005A668C" w:rsidRPr="00A42ADC">
        <w:rPr>
          <w:rFonts w:ascii="Verdana" w:hAnsi="Verdana"/>
          <w:noProof/>
          <w:sz w:val="20"/>
          <w:szCs w:val="20"/>
          <w:lang w:val="nl-BE" w:eastAsia="nl-BE"/>
        </w:rPr>
        <w:drawing>
          <wp:inline distT="0" distB="0" distL="0" distR="0">
            <wp:extent cx="4827905" cy="3840480"/>
            <wp:effectExtent l="0" t="0" r="0" b="762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7905" cy="3840480"/>
                    </a:xfrm>
                    <a:prstGeom prst="rect">
                      <a:avLst/>
                    </a:prstGeom>
                    <a:noFill/>
                    <a:ln>
                      <a:noFill/>
                    </a:ln>
                  </pic:spPr>
                </pic:pic>
              </a:graphicData>
            </a:graphic>
          </wp:inline>
        </w:drawing>
      </w:r>
    </w:p>
    <w:p w:rsidR="00260262" w:rsidRPr="00A42ADC" w:rsidRDefault="00260262" w:rsidP="00F30083">
      <w:pPr>
        <w:rPr>
          <w:rFonts w:ascii="Verdana" w:hAnsi="Verdana"/>
          <w:sz w:val="20"/>
          <w:szCs w:val="20"/>
          <w:lang w:val="fr-FR"/>
        </w:rPr>
      </w:pPr>
    </w:p>
    <w:p w:rsidR="00E034BF" w:rsidRDefault="00E034BF" w:rsidP="00F30083">
      <w:pPr>
        <w:rPr>
          <w:rFonts w:ascii="Verdana" w:hAnsi="Verdana"/>
          <w:sz w:val="20"/>
          <w:szCs w:val="20"/>
          <w:lang w:val="fr-FR"/>
        </w:rPr>
      </w:pPr>
    </w:p>
    <w:p w:rsidR="000E4365" w:rsidRDefault="000E4365" w:rsidP="00F30083">
      <w:pPr>
        <w:rPr>
          <w:rFonts w:ascii="Verdana" w:hAnsi="Verdana"/>
          <w:sz w:val="20"/>
          <w:szCs w:val="20"/>
          <w:lang w:val="fr-FR"/>
        </w:rPr>
      </w:pPr>
    </w:p>
    <w:p w:rsidR="000E4365" w:rsidRDefault="000E4365" w:rsidP="00F30083">
      <w:pPr>
        <w:rPr>
          <w:rFonts w:ascii="Verdana" w:hAnsi="Verdana"/>
          <w:sz w:val="20"/>
          <w:szCs w:val="20"/>
          <w:lang w:val="fr-FR"/>
        </w:rPr>
      </w:pPr>
    </w:p>
    <w:p w:rsidR="000E4365" w:rsidRDefault="000E4365" w:rsidP="00F30083">
      <w:pPr>
        <w:rPr>
          <w:rFonts w:ascii="Verdana" w:hAnsi="Verdana"/>
          <w:sz w:val="20"/>
          <w:szCs w:val="20"/>
          <w:lang w:val="fr-FR"/>
        </w:rPr>
      </w:pPr>
    </w:p>
    <w:p w:rsidR="000E4365" w:rsidRPr="00A42ADC" w:rsidRDefault="000E4365" w:rsidP="00F30083">
      <w:pPr>
        <w:rPr>
          <w:rFonts w:ascii="Verdana" w:hAnsi="Verdana"/>
          <w:sz w:val="20"/>
          <w:szCs w:val="20"/>
          <w:lang w:val="fr-FR"/>
        </w:rPr>
      </w:pPr>
    </w:p>
    <w:p w:rsidR="00B417EB" w:rsidRDefault="0000557E" w:rsidP="00F30083">
      <w:pPr>
        <w:rPr>
          <w:rFonts w:ascii="Verdana" w:hAnsi="Verdana"/>
          <w:b/>
          <w:sz w:val="20"/>
          <w:szCs w:val="20"/>
          <w:lang w:val="fr-FR"/>
        </w:rPr>
      </w:pPr>
      <w:r>
        <w:rPr>
          <w:rFonts w:ascii="Verdana" w:hAnsi="Verdana"/>
          <w:b/>
          <w:sz w:val="20"/>
          <w:szCs w:val="20"/>
          <w:lang w:val="fr-FR"/>
        </w:rPr>
        <w:t xml:space="preserve">4-2. </w:t>
      </w:r>
      <w:r w:rsidR="00B417EB" w:rsidRPr="00A42ADC">
        <w:rPr>
          <w:rFonts w:ascii="Verdana" w:hAnsi="Verdana"/>
          <w:b/>
          <w:sz w:val="20"/>
          <w:szCs w:val="20"/>
          <w:lang w:val="fr-FR"/>
        </w:rPr>
        <w:t>C</w:t>
      </w:r>
      <w:r>
        <w:rPr>
          <w:rFonts w:ascii="Verdana" w:hAnsi="Verdana"/>
          <w:b/>
          <w:sz w:val="20"/>
          <w:szCs w:val="20"/>
          <w:lang w:val="fr-FR"/>
        </w:rPr>
        <w:t>A/C</w:t>
      </w:r>
      <w:r w:rsidR="00B417EB" w:rsidRPr="00A42ADC">
        <w:rPr>
          <w:rFonts w:ascii="Verdana" w:hAnsi="Verdana"/>
          <w:b/>
          <w:sz w:val="20"/>
          <w:szCs w:val="20"/>
          <w:lang w:val="fr-FR"/>
        </w:rPr>
        <w:t xml:space="preserve">C </w:t>
      </w:r>
      <w:r>
        <w:rPr>
          <w:rFonts w:ascii="Verdana" w:hAnsi="Verdana"/>
          <w:b/>
          <w:sz w:val="20"/>
          <w:szCs w:val="20"/>
          <w:lang w:val="fr-FR"/>
        </w:rPr>
        <w:t xml:space="preserve">Mesures de tension </w:t>
      </w:r>
      <w:r w:rsidR="00B417EB" w:rsidRPr="00A42ADC">
        <w:rPr>
          <w:rFonts w:ascii="Verdana" w:hAnsi="Verdana"/>
          <w:b/>
          <w:sz w:val="20"/>
          <w:szCs w:val="20"/>
          <w:lang w:val="fr-FR"/>
        </w:rPr>
        <w:t xml:space="preserve"> </w:t>
      </w:r>
    </w:p>
    <w:p w:rsidR="0000557E" w:rsidRPr="0000557E" w:rsidRDefault="0000557E" w:rsidP="0000557E">
      <w:pPr>
        <w:pStyle w:val="Lijstalinea"/>
        <w:numPr>
          <w:ilvl w:val="0"/>
          <w:numId w:val="29"/>
        </w:numPr>
        <w:rPr>
          <w:rFonts w:ascii="Verdana" w:hAnsi="Verdana"/>
          <w:sz w:val="20"/>
          <w:szCs w:val="20"/>
          <w:lang w:val="fr-FR"/>
        </w:rPr>
      </w:pPr>
      <w:r w:rsidRPr="0000557E">
        <w:rPr>
          <w:rFonts w:ascii="Verdana" w:hAnsi="Verdana"/>
          <w:sz w:val="20"/>
          <w:szCs w:val="20"/>
          <w:lang w:val="fr-FR"/>
        </w:rPr>
        <w:t xml:space="preserve">Insérez le fil de test noir dans la borne </w:t>
      </w:r>
      <w:r w:rsidRPr="0000557E">
        <w:rPr>
          <w:rFonts w:ascii="Verdana" w:hAnsi="Verdana"/>
          <w:b/>
          <w:sz w:val="20"/>
          <w:szCs w:val="20"/>
          <w:lang w:val="fr-FR"/>
        </w:rPr>
        <w:t>COM</w:t>
      </w:r>
      <w:r w:rsidRPr="0000557E">
        <w:rPr>
          <w:rFonts w:ascii="Verdana" w:hAnsi="Verdana"/>
          <w:sz w:val="20"/>
          <w:szCs w:val="20"/>
          <w:lang w:val="fr-FR"/>
        </w:rPr>
        <w:t xml:space="preserve"> négative et le fil de test rouge dans la borne</w:t>
      </w:r>
      <w:r w:rsidRPr="0000557E">
        <w:rPr>
          <w:rFonts w:ascii="Verdana" w:hAnsi="Verdana"/>
          <w:b/>
          <w:sz w:val="20"/>
          <w:szCs w:val="20"/>
          <w:lang w:val="fr-FR"/>
        </w:rPr>
        <w:t xml:space="preserve"> V</w:t>
      </w:r>
      <w:r w:rsidRPr="0000557E">
        <w:rPr>
          <w:rFonts w:ascii="Verdana" w:hAnsi="Verdana"/>
          <w:sz w:val="20"/>
          <w:szCs w:val="20"/>
          <w:lang w:val="fr-FR"/>
        </w:rPr>
        <w:t xml:space="preserve"> positive.  </w:t>
      </w:r>
    </w:p>
    <w:p w:rsidR="0000557E" w:rsidRPr="0000557E" w:rsidRDefault="0000557E" w:rsidP="0000557E">
      <w:pPr>
        <w:pStyle w:val="Lijstalinea"/>
        <w:numPr>
          <w:ilvl w:val="0"/>
          <w:numId w:val="29"/>
        </w:numPr>
        <w:rPr>
          <w:rFonts w:ascii="Verdana" w:hAnsi="Verdana"/>
          <w:sz w:val="20"/>
          <w:szCs w:val="20"/>
          <w:lang w:val="fr-FR"/>
        </w:rPr>
      </w:pPr>
      <w:r w:rsidRPr="0000557E">
        <w:rPr>
          <w:rFonts w:ascii="Verdana" w:hAnsi="Verdana"/>
          <w:sz w:val="20"/>
          <w:szCs w:val="20"/>
          <w:lang w:val="fr-FR"/>
        </w:rPr>
        <w:t xml:space="preserve">Régler le cadran de fonction sur la position </w:t>
      </w:r>
      <w:r w:rsidRPr="0000557E">
        <w:rPr>
          <w:rFonts w:ascii="Verdana" w:hAnsi="Verdana"/>
          <w:b/>
          <w:sz w:val="20"/>
          <w:szCs w:val="20"/>
          <w:lang w:val="fr-FR"/>
        </w:rPr>
        <w:t>CAV</w:t>
      </w:r>
      <w:r w:rsidRPr="0000557E">
        <w:rPr>
          <w:rFonts w:ascii="Verdana" w:hAnsi="Verdana"/>
          <w:sz w:val="20"/>
          <w:szCs w:val="20"/>
          <w:lang w:val="fr-FR"/>
        </w:rPr>
        <w:t xml:space="preserve"> ou </w:t>
      </w:r>
      <w:r w:rsidRPr="0000557E">
        <w:rPr>
          <w:rFonts w:ascii="Verdana" w:hAnsi="Verdana"/>
          <w:b/>
          <w:sz w:val="20"/>
          <w:szCs w:val="20"/>
          <w:lang w:val="fr-FR"/>
        </w:rPr>
        <w:t>CCV</w:t>
      </w:r>
    </w:p>
    <w:p w:rsidR="0000557E" w:rsidRPr="0000557E" w:rsidRDefault="0000557E" w:rsidP="0000557E">
      <w:pPr>
        <w:pStyle w:val="Lijstalinea"/>
        <w:numPr>
          <w:ilvl w:val="0"/>
          <w:numId w:val="29"/>
        </w:numPr>
        <w:rPr>
          <w:rFonts w:ascii="Verdana" w:hAnsi="Verdana"/>
          <w:sz w:val="20"/>
          <w:szCs w:val="20"/>
          <w:lang w:val="fr-FR"/>
        </w:rPr>
      </w:pPr>
      <w:r w:rsidRPr="0000557E">
        <w:rPr>
          <w:rFonts w:ascii="Verdana" w:hAnsi="Verdana"/>
          <w:sz w:val="20"/>
          <w:szCs w:val="20"/>
          <w:lang w:val="fr-FR"/>
        </w:rPr>
        <w:t>Connectez les câbles de test en parallèle avec le circuit testé.</w:t>
      </w:r>
    </w:p>
    <w:p w:rsidR="0000557E" w:rsidRPr="0000557E" w:rsidRDefault="0000557E" w:rsidP="0000557E">
      <w:pPr>
        <w:pStyle w:val="Lijstalinea"/>
        <w:numPr>
          <w:ilvl w:val="0"/>
          <w:numId w:val="29"/>
        </w:numPr>
        <w:rPr>
          <w:rFonts w:ascii="Verdana" w:hAnsi="Verdana"/>
          <w:sz w:val="20"/>
          <w:szCs w:val="20"/>
          <w:lang w:val="fr-FR"/>
        </w:rPr>
      </w:pPr>
      <w:r w:rsidRPr="0000557E">
        <w:rPr>
          <w:rFonts w:ascii="Verdana" w:hAnsi="Verdana"/>
          <w:sz w:val="20"/>
          <w:szCs w:val="20"/>
          <w:lang w:val="fr-FR"/>
        </w:rPr>
        <w:t>Lire les relevés de tension sur l'écran LCD</w:t>
      </w:r>
    </w:p>
    <w:p w:rsidR="00B02E1A" w:rsidRDefault="009E2664" w:rsidP="009E2664">
      <w:pPr>
        <w:rPr>
          <w:rFonts w:ascii="Verdana" w:hAnsi="Verdana"/>
          <w:b/>
          <w:sz w:val="20"/>
          <w:szCs w:val="20"/>
          <w:lang w:val="fr-FR"/>
        </w:rPr>
      </w:pPr>
      <w:r w:rsidRPr="00A42ADC">
        <w:rPr>
          <w:rFonts w:ascii="Verdana" w:hAnsi="Verdana"/>
          <w:b/>
          <w:sz w:val="20"/>
          <w:szCs w:val="20"/>
          <w:lang w:val="fr-FR"/>
        </w:rPr>
        <w:t xml:space="preserve">4-3. </w:t>
      </w:r>
      <w:r w:rsidR="0000557E">
        <w:rPr>
          <w:rFonts w:ascii="Verdana" w:hAnsi="Verdana"/>
          <w:b/>
          <w:sz w:val="20"/>
          <w:szCs w:val="20"/>
          <w:lang w:val="fr-FR"/>
        </w:rPr>
        <w:t>Mesures de Résistances</w:t>
      </w:r>
    </w:p>
    <w:p w:rsidR="0000557E" w:rsidRPr="0000557E" w:rsidRDefault="0000557E" w:rsidP="0000557E">
      <w:pPr>
        <w:pStyle w:val="Lijstalinea"/>
        <w:numPr>
          <w:ilvl w:val="0"/>
          <w:numId w:val="30"/>
        </w:numPr>
        <w:rPr>
          <w:rFonts w:ascii="Verdana" w:hAnsi="Verdana"/>
          <w:sz w:val="20"/>
          <w:szCs w:val="20"/>
          <w:lang w:val="fr-FR"/>
        </w:rPr>
      </w:pPr>
      <w:r w:rsidRPr="00A42ADC">
        <w:rPr>
          <w:rFonts w:ascii="Verdana" w:hAnsi="Verdana"/>
          <w:noProof/>
          <w:sz w:val="20"/>
          <w:szCs w:val="20"/>
          <w:lang w:val="nl-BE" w:eastAsia="nl-BE"/>
        </w:rPr>
        <w:drawing>
          <wp:anchor distT="0" distB="0" distL="114300" distR="114300" simplePos="0" relativeHeight="251661312" behindDoc="0" locked="0" layoutInCell="1" allowOverlap="1" wp14:anchorId="1B7E6D4F" wp14:editId="5C343229">
            <wp:simplePos x="0" y="0"/>
            <wp:positionH relativeFrom="column">
              <wp:posOffset>3334741</wp:posOffset>
            </wp:positionH>
            <wp:positionV relativeFrom="paragraph">
              <wp:posOffset>320726</wp:posOffset>
            </wp:positionV>
            <wp:extent cx="789940" cy="168275"/>
            <wp:effectExtent l="0" t="0" r="0" b="317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940" cy="168275"/>
                    </a:xfrm>
                    <a:prstGeom prst="rect">
                      <a:avLst/>
                    </a:prstGeom>
                    <a:noFill/>
                    <a:ln>
                      <a:noFill/>
                    </a:ln>
                  </pic:spPr>
                </pic:pic>
              </a:graphicData>
            </a:graphic>
          </wp:anchor>
        </w:drawing>
      </w:r>
      <w:r w:rsidRPr="0000557E">
        <w:rPr>
          <w:rFonts w:ascii="Verdana" w:hAnsi="Verdana"/>
          <w:sz w:val="20"/>
          <w:szCs w:val="20"/>
          <w:lang w:val="fr-FR"/>
        </w:rPr>
        <w:t xml:space="preserve">Insérez le fil de test noir dans la borne </w:t>
      </w:r>
      <w:r w:rsidRPr="005141B9">
        <w:rPr>
          <w:rFonts w:ascii="Verdana" w:hAnsi="Verdana"/>
          <w:b/>
          <w:sz w:val="20"/>
          <w:szCs w:val="20"/>
          <w:lang w:val="fr-FR"/>
        </w:rPr>
        <w:t>COM</w:t>
      </w:r>
      <w:r w:rsidRPr="0000557E">
        <w:rPr>
          <w:rFonts w:ascii="Verdana" w:hAnsi="Verdana"/>
          <w:sz w:val="20"/>
          <w:szCs w:val="20"/>
          <w:lang w:val="fr-FR"/>
        </w:rPr>
        <w:t xml:space="preserve"> négative et le fil de test rouge dans la borne V positive. </w:t>
      </w:r>
    </w:p>
    <w:p w:rsidR="0000557E" w:rsidRPr="0000557E" w:rsidRDefault="0000557E" w:rsidP="0000557E">
      <w:pPr>
        <w:pStyle w:val="Lijstalinea"/>
        <w:numPr>
          <w:ilvl w:val="0"/>
          <w:numId w:val="30"/>
        </w:numPr>
        <w:rPr>
          <w:rFonts w:ascii="Verdana" w:hAnsi="Verdana"/>
          <w:sz w:val="20"/>
          <w:szCs w:val="20"/>
          <w:lang w:val="fr-FR"/>
        </w:rPr>
      </w:pPr>
      <w:r w:rsidRPr="0000557E">
        <w:rPr>
          <w:rFonts w:ascii="Verdana" w:hAnsi="Verdana"/>
          <w:sz w:val="20"/>
          <w:szCs w:val="20"/>
          <w:lang w:val="fr-FR"/>
        </w:rPr>
        <w:t>Régler le cadran de fonction sur la position</w:t>
      </w:r>
    </w:p>
    <w:p w:rsidR="0000557E" w:rsidRPr="0000557E" w:rsidRDefault="0000557E" w:rsidP="0000557E">
      <w:pPr>
        <w:pStyle w:val="Lijstalinea"/>
        <w:numPr>
          <w:ilvl w:val="0"/>
          <w:numId w:val="30"/>
        </w:numPr>
        <w:rPr>
          <w:rFonts w:ascii="Verdana" w:hAnsi="Verdana"/>
          <w:sz w:val="20"/>
          <w:szCs w:val="20"/>
          <w:lang w:val="fr-FR"/>
        </w:rPr>
      </w:pPr>
      <w:r w:rsidRPr="0000557E">
        <w:rPr>
          <w:rFonts w:ascii="Verdana" w:hAnsi="Verdana"/>
          <w:sz w:val="20"/>
          <w:szCs w:val="20"/>
          <w:lang w:val="fr-FR"/>
        </w:rPr>
        <w:t>Touchez les pointes de la sonde de test sur le circuit ou le composant testé.  Il est recommandé de déconnecter un côté de l'appareil testé afin que le reste du circuit n'interfère pas avec la mesure de la résistance.</w:t>
      </w:r>
    </w:p>
    <w:p w:rsidR="0000557E" w:rsidRPr="0000557E" w:rsidRDefault="0000557E" w:rsidP="0000557E">
      <w:pPr>
        <w:pStyle w:val="Lijstalinea"/>
        <w:numPr>
          <w:ilvl w:val="0"/>
          <w:numId w:val="30"/>
        </w:numPr>
        <w:rPr>
          <w:rFonts w:ascii="Verdana" w:hAnsi="Verdana"/>
          <w:sz w:val="20"/>
          <w:szCs w:val="20"/>
          <w:lang w:val="fr-FR"/>
        </w:rPr>
      </w:pPr>
      <w:r w:rsidRPr="0000557E">
        <w:rPr>
          <w:rFonts w:ascii="Verdana" w:hAnsi="Verdana"/>
          <w:sz w:val="20"/>
          <w:szCs w:val="20"/>
          <w:lang w:val="fr-FR"/>
        </w:rPr>
        <w:t>Pour les tests de résistance, lisez la résistance sur l'écran LCD.</w:t>
      </w:r>
    </w:p>
    <w:p w:rsidR="0000557E" w:rsidRPr="0000557E" w:rsidRDefault="0000557E" w:rsidP="0000557E">
      <w:pPr>
        <w:rPr>
          <w:rFonts w:ascii="Verdana" w:hAnsi="Verdana"/>
          <w:b/>
          <w:sz w:val="20"/>
          <w:szCs w:val="20"/>
          <w:lang w:val="fr-FR"/>
        </w:rPr>
      </w:pPr>
    </w:p>
    <w:p w:rsidR="00B02E1A" w:rsidRDefault="00B02E1A" w:rsidP="00B02E1A">
      <w:pPr>
        <w:rPr>
          <w:rFonts w:ascii="Verdana" w:hAnsi="Verdana"/>
          <w:b/>
          <w:sz w:val="20"/>
          <w:szCs w:val="20"/>
          <w:lang w:val="fr-FR"/>
        </w:rPr>
      </w:pPr>
      <w:r w:rsidRPr="00A42ADC">
        <w:rPr>
          <w:rFonts w:ascii="Verdana" w:hAnsi="Verdana"/>
          <w:b/>
          <w:sz w:val="20"/>
          <w:szCs w:val="20"/>
          <w:lang w:val="fr-FR"/>
        </w:rPr>
        <w:t xml:space="preserve">4-4.  </w:t>
      </w:r>
      <w:r w:rsidR="0017445C">
        <w:rPr>
          <w:rFonts w:ascii="Verdana" w:hAnsi="Verdana"/>
          <w:b/>
          <w:sz w:val="20"/>
          <w:szCs w:val="20"/>
          <w:lang w:val="fr-FR"/>
        </w:rPr>
        <w:t xml:space="preserve">Mesures de </w:t>
      </w:r>
      <w:r w:rsidRPr="00A42ADC">
        <w:rPr>
          <w:rFonts w:ascii="Verdana" w:hAnsi="Verdana"/>
          <w:b/>
          <w:sz w:val="20"/>
          <w:szCs w:val="20"/>
          <w:lang w:val="fr-FR"/>
        </w:rPr>
        <w:t>Diode</w:t>
      </w:r>
      <w:r w:rsidR="0017445C">
        <w:rPr>
          <w:rFonts w:ascii="Verdana" w:hAnsi="Verdana"/>
          <w:b/>
          <w:sz w:val="20"/>
          <w:szCs w:val="20"/>
          <w:lang w:val="fr-FR"/>
        </w:rPr>
        <w:t xml:space="preserve">  et de Continuité</w:t>
      </w:r>
      <w:r w:rsidRPr="00A42ADC">
        <w:rPr>
          <w:rFonts w:ascii="Verdana" w:hAnsi="Verdana"/>
          <w:b/>
          <w:sz w:val="20"/>
          <w:szCs w:val="20"/>
          <w:lang w:val="fr-FR"/>
        </w:rPr>
        <w:t xml:space="preserve"> </w:t>
      </w:r>
    </w:p>
    <w:p w:rsidR="003A2249" w:rsidRPr="003A2249" w:rsidRDefault="003A2249" w:rsidP="003A2249">
      <w:pPr>
        <w:pStyle w:val="Lijstalinea"/>
        <w:numPr>
          <w:ilvl w:val="0"/>
          <w:numId w:val="31"/>
        </w:numPr>
        <w:rPr>
          <w:rFonts w:ascii="Verdana" w:hAnsi="Verdana"/>
          <w:sz w:val="20"/>
          <w:szCs w:val="20"/>
          <w:lang w:val="fr-FR"/>
        </w:rPr>
      </w:pPr>
      <w:r w:rsidRPr="003A2249">
        <w:rPr>
          <w:rFonts w:ascii="Verdana" w:hAnsi="Verdana"/>
          <w:sz w:val="20"/>
          <w:szCs w:val="20"/>
          <w:lang w:val="fr-FR"/>
        </w:rPr>
        <w:t xml:space="preserve">Insérez le fil de test de la banane noire dans la prise </w:t>
      </w:r>
      <w:r w:rsidRPr="003A2249">
        <w:rPr>
          <w:rFonts w:ascii="Verdana" w:hAnsi="Verdana"/>
          <w:b/>
          <w:sz w:val="20"/>
          <w:szCs w:val="20"/>
          <w:lang w:val="fr-FR"/>
        </w:rPr>
        <w:t>COM</w:t>
      </w:r>
      <w:r w:rsidRPr="003A2249">
        <w:rPr>
          <w:rFonts w:ascii="Verdana" w:hAnsi="Verdana"/>
          <w:sz w:val="20"/>
          <w:szCs w:val="20"/>
          <w:lang w:val="fr-FR"/>
        </w:rPr>
        <w:t xml:space="preserve"> négative et le fil de test de la banane rouge dans la prise de la diode positive. </w:t>
      </w:r>
    </w:p>
    <w:p w:rsidR="003A2249" w:rsidRPr="003A2249" w:rsidRDefault="003A2249" w:rsidP="003A2249">
      <w:pPr>
        <w:pStyle w:val="Lijstalinea"/>
        <w:numPr>
          <w:ilvl w:val="0"/>
          <w:numId w:val="31"/>
        </w:numPr>
        <w:rPr>
          <w:rFonts w:ascii="Verdana" w:hAnsi="Verdana"/>
          <w:sz w:val="20"/>
          <w:szCs w:val="20"/>
          <w:lang w:val="fr-FR"/>
        </w:rPr>
      </w:pPr>
      <w:r w:rsidRPr="00A42ADC">
        <w:rPr>
          <w:rFonts w:ascii="Verdana" w:hAnsi="Verdana"/>
          <w:noProof/>
          <w:sz w:val="20"/>
          <w:szCs w:val="20"/>
          <w:lang w:val="nl-BE" w:eastAsia="nl-BE"/>
        </w:rPr>
        <w:drawing>
          <wp:anchor distT="0" distB="0" distL="114300" distR="114300" simplePos="0" relativeHeight="251663360" behindDoc="0" locked="0" layoutInCell="1" allowOverlap="1" wp14:anchorId="5229554D" wp14:editId="16BA5BF8">
            <wp:simplePos x="0" y="0"/>
            <wp:positionH relativeFrom="margin">
              <wp:posOffset>3271317</wp:posOffset>
            </wp:positionH>
            <wp:positionV relativeFrom="paragraph">
              <wp:posOffset>12167</wp:posOffset>
            </wp:positionV>
            <wp:extent cx="789940" cy="168275"/>
            <wp:effectExtent l="0" t="0" r="0" b="3175"/>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940" cy="168275"/>
                    </a:xfrm>
                    <a:prstGeom prst="rect">
                      <a:avLst/>
                    </a:prstGeom>
                    <a:noFill/>
                    <a:ln>
                      <a:noFill/>
                    </a:ln>
                  </pic:spPr>
                </pic:pic>
              </a:graphicData>
            </a:graphic>
          </wp:anchor>
        </w:drawing>
      </w:r>
      <w:r w:rsidRPr="003A2249">
        <w:rPr>
          <w:rFonts w:ascii="Verdana" w:hAnsi="Verdana"/>
          <w:sz w:val="20"/>
          <w:szCs w:val="20"/>
          <w:lang w:val="fr-FR"/>
        </w:rPr>
        <w:t>Régler le cadran de fonction sur la position</w:t>
      </w:r>
    </w:p>
    <w:p w:rsidR="003A2249" w:rsidRDefault="000E4365" w:rsidP="003A2249">
      <w:pPr>
        <w:pStyle w:val="Lijstalinea"/>
        <w:numPr>
          <w:ilvl w:val="0"/>
          <w:numId w:val="31"/>
        </w:numPr>
        <w:rPr>
          <w:rFonts w:ascii="Verdana" w:hAnsi="Verdana"/>
          <w:sz w:val="20"/>
          <w:szCs w:val="20"/>
          <w:lang w:val="fr-FR"/>
        </w:rPr>
      </w:pPr>
      <w:r w:rsidRPr="00A42ADC">
        <w:rPr>
          <w:rFonts w:ascii="Arial" w:hAnsi="Arial" w:cs="Arial"/>
          <w:b/>
          <w:noProof/>
          <w:szCs w:val="24"/>
          <w:lang w:val="nl-BE" w:eastAsia="nl-BE"/>
        </w:rPr>
        <w:drawing>
          <wp:anchor distT="0" distB="0" distL="114300" distR="114300" simplePos="0" relativeHeight="251664384" behindDoc="0" locked="0" layoutInCell="1" allowOverlap="1" wp14:anchorId="6FEB543A" wp14:editId="320B308E">
            <wp:simplePos x="0" y="0"/>
            <wp:positionH relativeFrom="column">
              <wp:posOffset>3771900</wp:posOffset>
            </wp:positionH>
            <wp:positionV relativeFrom="paragraph">
              <wp:posOffset>10491</wp:posOffset>
            </wp:positionV>
            <wp:extent cx="219075" cy="219075"/>
            <wp:effectExtent l="0" t="0" r="9525" b="9525"/>
            <wp:wrapSquare wrapText="bothSides"/>
            <wp:docPr id="29" name="Afbeelding 29" descr="\\SRV001\UsersData\mmasson$\Desktop\Symbolen&amp;logo\diode-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V001\UsersData\mmasson$\Desktop\Symbolen&amp;logo\diode-symbo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249" w:rsidRPr="003A2249">
        <w:rPr>
          <w:rFonts w:ascii="Verdana" w:hAnsi="Verdana"/>
          <w:sz w:val="20"/>
          <w:szCs w:val="20"/>
          <w:lang w:val="fr-FR"/>
        </w:rPr>
        <w:t xml:space="preserve">Appuyez sur la touche </w:t>
      </w:r>
      <w:r w:rsidR="003A2249" w:rsidRPr="003A2249">
        <w:rPr>
          <w:rFonts w:ascii="Verdana" w:hAnsi="Verdana"/>
          <w:b/>
          <w:sz w:val="20"/>
          <w:szCs w:val="20"/>
          <w:lang w:val="fr-FR"/>
        </w:rPr>
        <w:t>MODE/INRUSH</w:t>
      </w:r>
      <w:r w:rsidR="003A2249" w:rsidRPr="003A2249">
        <w:rPr>
          <w:rFonts w:ascii="Verdana" w:hAnsi="Verdana"/>
          <w:sz w:val="20"/>
          <w:szCs w:val="20"/>
          <w:lang w:val="fr-FR"/>
        </w:rPr>
        <w:t xml:space="preserve"> jusqu'à apparaisse à l'écran.</w:t>
      </w:r>
    </w:p>
    <w:p w:rsidR="003A2249" w:rsidRPr="003A2249" w:rsidRDefault="003A2249" w:rsidP="003A2249">
      <w:pPr>
        <w:rPr>
          <w:rFonts w:ascii="Verdana" w:hAnsi="Verdana"/>
          <w:sz w:val="20"/>
          <w:szCs w:val="20"/>
          <w:lang w:val="fr-FR"/>
        </w:rPr>
      </w:pPr>
    </w:p>
    <w:p w:rsidR="003A2249" w:rsidRPr="001548F8" w:rsidRDefault="003A2249" w:rsidP="00E815C6">
      <w:pPr>
        <w:pStyle w:val="Lijstalinea"/>
        <w:numPr>
          <w:ilvl w:val="0"/>
          <w:numId w:val="31"/>
        </w:numPr>
        <w:rPr>
          <w:rFonts w:ascii="Verdana" w:hAnsi="Verdana"/>
          <w:sz w:val="20"/>
          <w:szCs w:val="20"/>
          <w:lang w:val="fr-FR"/>
        </w:rPr>
      </w:pPr>
      <w:r w:rsidRPr="001548F8">
        <w:rPr>
          <w:rFonts w:ascii="Verdana" w:hAnsi="Verdana"/>
          <w:sz w:val="20"/>
          <w:szCs w:val="20"/>
          <w:lang w:val="fr-FR"/>
        </w:rPr>
        <w:t>Touchez la diode à tester avec les pointes de la sonde de test.  La tension de passage indiquera 0,4 à 0,7 V.  L'inversion de tension indiquera "OL".  Les appareils court-circuités indiqueront une tension proche de 0mv et un appareil ouvert indiquera "OL" dans les deux polarités.</w:t>
      </w:r>
    </w:p>
    <w:p w:rsidR="00ED269B" w:rsidRPr="00A42ADC" w:rsidRDefault="00DD1B39" w:rsidP="0010021E">
      <w:pPr>
        <w:rPr>
          <w:rFonts w:ascii="Verdana" w:hAnsi="Verdana"/>
          <w:sz w:val="20"/>
          <w:szCs w:val="20"/>
          <w:lang w:val="fr-FR"/>
        </w:rPr>
      </w:pPr>
      <w:r w:rsidRPr="00A42ADC">
        <w:rPr>
          <w:rFonts w:ascii="Verdana" w:hAnsi="Verdana"/>
          <w:noProof/>
          <w:sz w:val="20"/>
          <w:szCs w:val="20"/>
          <w:lang w:val="nl-BE" w:eastAsia="nl-BE"/>
        </w:rPr>
        <mc:AlternateContent>
          <mc:Choice Requires="wps">
            <w:drawing>
              <wp:anchor distT="45720" distB="45720" distL="114300" distR="114300" simplePos="0" relativeHeight="251674624" behindDoc="0" locked="0" layoutInCell="1" allowOverlap="1">
                <wp:simplePos x="0" y="0"/>
                <wp:positionH relativeFrom="margin">
                  <wp:posOffset>153593</wp:posOffset>
                </wp:positionH>
                <wp:positionV relativeFrom="paragraph">
                  <wp:posOffset>897077</wp:posOffset>
                </wp:positionV>
                <wp:extent cx="2428087" cy="321971"/>
                <wp:effectExtent l="0" t="0" r="0" b="1905"/>
                <wp:wrapNone/>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087" cy="321971"/>
                        </a:xfrm>
                        <a:prstGeom prst="rect">
                          <a:avLst/>
                        </a:prstGeom>
                        <a:solidFill>
                          <a:srgbClr val="FFFFFF"/>
                        </a:solidFill>
                        <a:ln w="9525">
                          <a:noFill/>
                          <a:miter lim="800000"/>
                          <a:headEnd/>
                          <a:tailEnd/>
                        </a:ln>
                      </wps:spPr>
                      <wps:txbx>
                        <w:txbxContent>
                          <w:p w:rsidR="006046BB" w:rsidRPr="00DD1B39" w:rsidRDefault="006046BB">
                            <w:pPr>
                              <w:rPr>
                                <w:b/>
                                <w:sz w:val="16"/>
                                <w:szCs w:val="16"/>
                                <w:lang w:val="nl-BE"/>
                              </w:rPr>
                            </w:pPr>
                            <w:r>
                              <w:rPr>
                                <w:sz w:val="16"/>
                                <w:szCs w:val="16"/>
                                <w:lang w:val="nl-BE"/>
                              </w:rPr>
                              <w:t xml:space="preserve">  </w:t>
                            </w:r>
                            <w:r w:rsidR="00051DF9">
                              <w:rPr>
                                <w:b/>
                                <w:sz w:val="16"/>
                                <w:szCs w:val="16"/>
                                <w:lang w:val="nl-BE"/>
                              </w:rPr>
                              <w:t>Sens direct</w:t>
                            </w:r>
                            <w:r w:rsidRPr="00DD1B39">
                              <w:rPr>
                                <w:b/>
                                <w:sz w:val="16"/>
                                <w:szCs w:val="16"/>
                                <w:lang w:val="nl-BE"/>
                              </w:rPr>
                              <w:tab/>
                            </w:r>
                            <w:r w:rsidRPr="00DD1B39">
                              <w:rPr>
                                <w:b/>
                                <w:sz w:val="16"/>
                                <w:szCs w:val="16"/>
                                <w:lang w:val="nl-BE"/>
                              </w:rPr>
                              <w:tab/>
                              <w:t xml:space="preserve">   </w:t>
                            </w:r>
                            <w:r w:rsidR="00051DF9">
                              <w:rPr>
                                <w:b/>
                                <w:sz w:val="16"/>
                                <w:szCs w:val="16"/>
                                <w:lang w:val="nl-BE"/>
                              </w:rPr>
                              <w:t>Sens inverse</w:t>
                            </w:r>
                            <w:r w:rsidRPr="00DD1B39">
                              <w:rPr>
                                <w:b/>
                                <w:sz w:val="16"/>
                                <w:szCs w:val="16"/>
                                <w:lang w:val="nl-BE"/>
                              </w:rPr>
                              <w:t xml:space="preserve"> </w:t>
                            </w:r>
                          </w:p>
                          <w:p w:rsidR="006046BB" w:rsidRPr="00DD1B39" w:rsidRDefault="006046BB">
                            <w:pPr>
                              <w:rPr>
                                <w:sz w:val="16"/>
                                <w:szCs w:val="16"/>
                                <w:lang w:val="nl-BE"/>
                              </w:rPr>
                            </w:pPr>
                          </w:p>
                          <w:p w:rsidR="006046BB" w:rsidRPr="00DD1B39" w:rsidRDefault="006046BB">
                            <w:pPr>
                              <w:rPr>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2.1pt;margin-top:70.65pt;width:191.2pt;height:25.3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" stroked="f">
                <v:textbox>
                  <w:txbxContent>
                    <w:p w:rsidR="006046BB" w:rsidRPr="00DD1B39" w:rsidRDefault="006046BB">
                      <w:pPr>
                        <w:rPr>
                          <w:b/>
                          <w:sz w:val="16"/>
                          <w:szCs w:val="16"/>
                          <w:lang w:val="nl-BE"/>
                        </w:rPr>
                      </w:pPr>
                      <w:r>
                        <w:rPr>
                          <w:sz w:val="16"/>
                          <w:szCs w:val="16"/>
                          <w:lang w:val="nl-BE"/>
                        </w:rPr>
                        <w:t xml:space="preserve">  </w:t>
                      </w:r>
                      <w:r w:rsidR="00051DF9">
                        <w:rPr>
                          <w:b/>
                          <w:sz w:val="16"/>
                          <w:szCs w:val="16"/>
                          <w:lang w:val="nl-BE"/>
                        </w:rPr>
                        <w:t>Sens direct</w:t>
                      </w:r>
                      <w:r w:rsidRPr="00DD1B39">
                        <w:rPr>
                          <w:b/>
                          <w:sz w:val="16"/>
                          <w:szCs w:val="16"/>
                          <w:lang w:val="nl-BE"/>
                        </w:rPr>
                        <w:tab/>
                      </w:r>
                      <w:r w:rsidRPr="00DD1B39">
                        <w:rPr>
                          <w:b/>
                          <w:sz w:val="16"/>
                          <w:szCs w:val="16"/>
                          <w:lang w:val="nl-BE"/>
                        </w:rPr>
                        <w:tab/>
                        <w:t xml:space="preserve">   </w:t>
                      </w:r>
                      <w:r w:rsidR="00051DF9">
                        <w:rPr>
                          <w:b/>
                          <w:sz w:val="16"/>
                          <w:szCs w:val="16"/>
                          <w:lang w:val="nl-BE"/>
                        </w:rPr>
                        <w:t>Sens inverse</w:t>
                      </w:r>
                      <w:bookmarkStart w:id="1" w:name="_GoBack"/>
                      <w:bookmarkEnd w:id="1"/>
                      <w:r w:rsidRPr="00DD1B39">
                        <w:rPr>
                          <w:b/>
                          <w:sz w:val="16"/>
                          <w:szCs w:val="16"/>
                          <w:lang w:val="nl-BE"/>
                        </w:rPr>
                        <w:t xml:space="preserve"> </w:t>
                      </w:r>
                    </w:p>
                    <w:p w:rsidR="006046BB" w:rsidRPr="00DD1B39" w:rsidRDefault="006046BB">
                      <w:pPr>
                        <w:rPr>
                          <w:sz w:val="16"/>
                          <w:szCs w:val="16"/>
                          <w:lang w:val="nl-BE"/>
                        </w:rPr>
                      </w:pPr>
                    </w:p>
                    <w:p w:rsidR="006046BB" w:rsidRPr="00DD1B39" w:rsidRDefault="006046BB">
                      <w:pPr>
                        <w:rPr>
                          <w:lang w:val="nl-BE"/>
                        </w:rPr>
                      </w:pPr>
                    </w:p>
                  </w:txbxContent>
                </v:textbox>
                <w10:wrap anchorx="margin"/>
              </v:shape>
            </w:pict>
          </mc:Fallback>
        </mc:AlternateContent>
      </w:r>
      <w:r w:rsidR="001C55A3" w:rsidRPr="00A42ADC">
        <w:rPr>
          <w:rFonts w:ascii="Verdana" w:hAnsi="Verdana"/>
          <w:noProof/>
          <w:sz w:val="20"/>
          <w:szCs w:val="20"/>
          <w:lang w:val="nl-BE" w:eastAsia="nl-BE"/>
        </w:rPr>
        <mc:AlternateContent>
          <mc:Choice Requires="wps">
            <w:drawing>
              <wp:anchor distT="45720" distB="45720" distL="114300" distR="114300" simplePos="0" relativeHeight="251672576" behindDoc="0" locked="0" layoutInCell="1" allowOverlap="1">
                <wp:simplePos x="0" y="0"/>
                <wp:positionH relativeFrom="column">
                  <wp:posOffset>95072</wp:posOffset>
                </wp:positionH>
                <wp:positionV relativeFrom="paragraph">
                  <wp:posOffset>4623</wp:posOffset>
                </wp:positionV>
                <wp:extent cx="2487168" cy="453542"/>
                <wp:effectExtent l="0" t="0" r="8890" b="3810"/>
                <wp:wrapNone/>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168" cy="453542"/>
                        </a:xfrm>
                        <a:prstGeom prst="rect">
                          <a:avLst/>
                        </a:prstGeom>
                        <a:solidFill>
                          <a:srgbClr val="FFFFFF"/>
                        </a:solidFill>
                        <a:ln w="9525">
                          <a:noFill/>
                          <a:miter lim="800000"/>
                          <a:headEnd/>
                          <a:tailEnd/>
                        </a:ln>
                      </wps:spPr>
                      <wps:txbx>
                        <w:txbxContent>
                          <w:p w:rsidR="006046BB" w:rsidRDefault="006046BB">
                            <w:pPr>
                              <w:rPr>
                                <w:sz w:val="16"/>
                                <w:szCs w:val="16"/>
                                <w:lang w:val="nl-BE"/>
                              </w:rPr>
                            </w:pPr>
                            <w:r>
                              <w:rPr>
                                <w:sz w:val="16"/>
                                <w:szCs w:val="16"/>
                                <w:lang w:val="nl-BE"/>
                              </w:rPr>
                              <w:t xml:space="preserve">Sonde </w:t>
                            </w:r>
                            <w:r>
                              <w:rPr>
                                <w:sz w:val="16"/>
                                <w:szCs w:val="16"/>
                                <w:lang w:val="nl-BE"/>
                              </w:rPr>
                              <w:tab/>
                              <w:t>Sonde</w:t>
                            </w:r>
                            <w:r>
                              <w:rPr>
                                <w:sz w:val="16"/>
                                <w:szCs w:val="16"/>
                                <w:lang w:val="nl-BE"/>
                              </w:rPr>
                              <w:tab/>
                            </w:r>
                            <w:r>
                              <w:rPr>
                                <w:sz w:val="16"/>
                                <w:szCs w:val="16"/>
                                <w:lang w:val="nl-BE"/>
                              </w:rPr>
                              <w:tab/>
                              <w:t>Sonde</w:t>
                            </w:r>
                            <w:r>
                              <w:rPr>
                                <w:sz w:val="16"/>
                                <w:szCs w:val="16"/>
                                <w:lang w:val="nl-BE"/>
                              </w:rPr>
                              <w:tab/>
                              <w:t>Sonde</w:t>
                            </w:r>
                          </w:p>
                          <w:p w:rsidR="006046BB" w:rsidRDefault="006046BB">
                            <w:pPr>
                              <w:rPr>
                                <w:sz w:val="16"/>
                                <w:szCs w:val="16"/>
                                <w:lang w:val="nl-BE"/>
                              </w:rPr>
                            </w:pPr>
                            <w:r>
                              <w:rPr>
                                <w:sz w:val="16"/>
                                <w:szCs w:val="16"/>
                                <w:lang w:val="nl-BE"/>
                              </w:rPr>
                              <w:t>Rouge</w:t>
                            </w:r>
                            <w:r>
                              <w:rPr>
                                <w:sz w:val="16"/>
                                <w:szCs w:val="16"/>
                                <w:lang w:val="nl-BE"/>
                              </w:rPr>
                              <w:tab/>
                              <w:t>Noire</w:t>
                            </w:r>
                            <w:r>
                              <w:rPr>
                                <w:sz w:val="16"/>
                                <w:szCs w:val="16"/>
                                <w:lang w:val="nl-BE"/>
                              </w:rPr>
                              <w:tab/>
                            </w:r>
                            <w:r>
                              <w:rPr>
                                <w:sz w:val="16"/>
                                <w:szCs w:val="16"/>
                                <w:lang w:val="nl-BE"/>
                              </w:rPr>
                              <w:tab/>
                              <w:t>Noire</w:t>
                            </w:r>
                            <w:r>
                              <w:rPr>
                                <w:sz w:val="16"/>
                                <w:szCs w:val="16"/>
                                <w:lang w:val="nl-BE"/>
                              </w:rPr>
                              <w:tab/>
                              <w:t>Rouge</w:t>
                            </w:r>
                          </w:p>
                          <w:p w:rsidR="006046BB" w:rsidRPr="001C55A3" w:rsidRDefault="006046BB">
                            <w:pPr>
                              <w:rPr>
                                <w:sz w:val="16"/>
                                <w:szCs w:val="16"/>
                                <w:lang w:val="nl-BE"/>
                              </w:rPr>
                            </w:pPr>
                            <w:r>
                              <w:rPr>
                                <w:sz w:val="16"/>
                                <w:szCs w:val="16"/>
                                <w:lang w:val="nl-BE"/>
                              </w:rPr>
                              <w:t>Probe</w:t>
                            </w:r>
                            <w:r>
                              <w:rPr>
                                <w:sz w:val="16"/>
                                <w:szCs w:val="16"/>
                                <w:lang w:val="nl-BE"/>
                              </w:rPr>
                              <w:tab/>
                              <w:t>Probe</w:t>
                            </w:r>
                            <w:r>
                              <w:rPr>
                                <w:sz w:val="16"/>
                                <w:szCs w:val="16"/>
                                <w:lang w:val="nl-BE"/>
                              </w:rPr>
                              <w:tab/>
                            </w:r>
                            <w:r>
                              <w:rPr>
                                <w:sz w:val="16"/>
                                <w:szCs w:val="16"/>
                                <w:lang w:val="nl-BE"/>
                              </w:rPr>
                              <w:tab/>
                              <w:t>Probe</w:t>
                            </w:r>
                            <w:r>
                              <w:rPr>
                                <w:sz w:val="16"/>
                                <w:szCs w:val="16"/>
                                <w:lang w:val="nl-BE"/>
                              </w:rPr>
                              <w:tab/>
                              <w:t>Probe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5pt;margin-top:.35pt;width:195.85pt;height:35.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" stroked="f">
                <v:textbox>
                  <w:txbxContent>
                    <w:p w:rsidR="006046BB" w:rsidRDefault="006046BB">
                      <w:pPr>
                        <w:rPr>
                          <w:sz w:val="16"/>
                          <w:szCs w:val="16"/>
                          <w:lang w:val="nl-BE"/>
                        </w:rPr>
                      </w:pPr>
                      <w:r>
                        <w:rPr>
                          <w:sz w:val="16"/>
                          <w:szCs w:val="16"/>
                          <w:lang w:val="nl-BE"/>
                        </w:rPr>
                        <w:t xml:space="preserve">Sonde </w:t>
                      </w:r>
                      <w:r>
                        <w:rPr>
                          <w:sz w:val="16"/>
                          <w:szCs w:val="16"/>
                          <w:lang w:val="nl-BE"/>
                        </w:rPr>
                        <w:tab/>
                      </w:r>
                      <w:proofErr w:type="spellStart"/>
                      <w:r>
                        <w:rPr>
                          <w:sz w:val="16"/>
                          <w:szCs w:val="16"/>
                          <w:lang w:val="nl-BE"/>
                        </w:rPr>
                        <w:t>Sonde</w:t>
                      </w:r>
                      <w:proofErr w:type="spellEnd"/>
                      <w:r>
                        <w:rPr>
                          <w:sz w:val="16"/>
                          <w:szCs w:val="16"/>
                          <w:lang w:val="nl-BE"/>
                        </w:rPr>
                        <w:tab/>
                      </w:r>
                      <w:r>
                        <w:rPr>
                          <w:sz w:val="16"/>
                          <w:szCs w:val="16"/>
                          <w:lang w:val="nl-BE"/>
                        </w:rPr>
                        <w:tab/>
                        <w:t>Sonde</w:t>
                      </w:r>
                      <w:r>
                        <w:rPr>
                          <w:sz w:val="16"/>
                          <w:szCs w:val="16"/>
                          <w:lang w:val="nl-BE"/>
                        </w:rPr>
                        <w:tab/>
                      </w:r>
                      <w:proofErr w:type="spellStart"/>
                      <w:r>
                        <w:rPr>
                          <w:sz w:val="16"/>
                          <w:szCs w:val="16"/>
                          <w:lang w:val="nl-BE"/>
                        </w:rPr>
                        <w:t>Sonde</w:t>
                      </w:r>
                      <w:proofErr w:type="spellEnd"/>
                    </w:p>
                    <w:p w:rsidR="006046BB" w:rsidRDefault="006046BB">
                      <w:pPr>
                        <w:rPr>
                          <w:sz w:val="16"/>
                          <w:szCs w:val="16"/>
                          <w:lang w:val="nl-BE"/>
                        </w:rPr>
                      </w:pPr>
                      <w:r>
                        <w:rPr>
                          <w:sz w:val="16"/>
                          <w:szCs w:val="16"/>
                          <w:lang w:val="nl-BE"/>
                        </w:rPr>
                        <w:t>Rouge</w:t>
                      </w:r>
                      <w:r>
                        <w:rPr>
                          <w:sz w:val="16"/>
                          <w:szCs w:val="16"/>
                          <w:lang w:val="nl-BE"/>
                        </w:rPr>
                        <w:tab/>
                        <w:t>Noire</w:t>
                      </w:r>
                      <w:r>
                        <w:rPr>
                          <w:sz w:val="16"/>
                          <w:szCs w:val="16"/>
                          <w:lang w:val="nl-BE"/>
                        </w:rPr>
                        <w:tab/>
                      </w:r>
                      <w:r>
                        <w:rPr>
                          <w:sz w:val="16"/>
                          <w:szCs w:val="16"/>
                          <w:lang w:val="nl-BE"/>
                        </w:rPr>
                        <w:tab/>
                      </w:r>
                      <w:proofErr w:type="spellStart"/>
                      <w:r>
                        <w:rPr>
                          <w:sz w:val="16"/>
                          <w:szCs w:val="16"/>
                          <w:lang w:val="nl-BE"/>
                        </w:rPr>
                        <w:t>Noire</w:t>
                      </w:r>
                      <w:proofErr w:type="spellEnd"/>
                      <w:r>
                        <w:rPr>
                          <w:sz w:val="16"/>
                          <w:szCs w:val="16"/>
                          <w:lang w:val="nl-BE"/>
                        </w:rPr>
                        <w:tab/>
                        <w:t>Rouge</w:t>
                      </w:r>
                    </w:p>
                    <w:p w:rsidR="006046BB" w:rsidRPr="001C55A3" w:rsidRDefault="006046BB">
                      <w:pPr>
                        <w:rPr>
                          <w:sz w:val="16"/>
                          <w:szCs w:val="16"/>
                          <w:lang w:val="nl-BE"/>
                        </w:rPr>
                      </w:pPr>
                      <w:proofErr w:type="spellStart"/>
                      <w:r>
                        <w:rPr>
                          <w:sz w:val="16"/>
                          <w:szCs w:val="16"/>
                          <w:lang w:val="nl-BE"/>
                        </w:rPr>
                        <w:t>Probe</w:t>
                      </w:r>
                      <w:proofErr w:type="spellEnd"/>
                      <w:r>
                        <w:rPr>
                          <w:sz w:val="16"/>
                          <w:szCs w:val="16"/>
                          <w:lang w:val="nl-BE"/>
                        </w:rPr>
                        <w:tab/>
                      </w:r>
                      <w:proofErr w:type="spellStart"/>
                      <w:r>
                        <w:rPr>
                          <w:sz w:val="16"/>
                          <w:szCs w:val="16"/>
                          <w:lang w:val="nl-BE"/>
                        </w:rPr>
                        <w:t>Probe</w:t>
                      </w:r>
                      <w:proofErr w:type="spellEnd"/>
                      <w:r>
                        <w:rPr>
                          <w:sz w:val="16"/>
                          <w:szCs w:val="16"/>
                          <w:lang w:val="nl-BE"/>
                        </w:rPr>
                        <w:tab/>
                      </w:r>
                      <w:r>
                        <w:rPr>
                          <w:sz w:val="16"/>
                          <w:szCs w:val="16"/>
                          <w:lang w:val="nl-BE"/>
                        </w:rPr>
                        <w:tab/>
                      </w:r>
                      <w:proofErr w:type="spellStart"/>
                      <w:r>
                        <w:rPr>
                          <w:sz w:val="16"/>
                          <w:szCs w:val="16"/>
                          <w:lang w:val="nl-BE"/>
                        </w:rPr>
                        <w:t>Probe</w:t>
                      </w:r>
                      <w:proofErr w:type="spellEnd"/>
                      <w:r>
                        <w:rPr>
                          <w:sz w:val="16"/>
                          <w:szCs w:val="16"/>
                          <w:lang w:val="nl-BE"/>
                        </w:rPr>
                        <w:tab/>
                      </w:r>
                      <w:proofErr w:type="spellStart"/>
                      <w:r>
                        <w:rPr>
                          <w:sz w:val="16"/>
                          <w:szCs w:val="16"/>
                          <w:lang w:val="nl-BE"/>
                        </w:rPr>
                        <w:t>Probe</w:t>
                      </w:r>
                      <w:proofErr w:type="spellEnd"/>
                    </w:p>
                  </w:txbxContent>
                </v:textbox>
              </v:shape>
            </w:pict>
          </mc:Fallback>
        </mc:AlternateContent>
      </w:r>
      <w:r w:rsidR="0010021E" w:rsidRPr="00A42ADC">
        <w:rPr>
          <w:noProof/>
          <w:lang w:val="nl-BE" w:eastAsia="nl-BE"/>
        </w:rPr>
        <w:drawing>
          <wp:inline distT="0" distB="0" distL="0" distR="0">
            <wp:extent cx="2691765" cy="122174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1765" cy="1221740"/>
                    </a:xfrm>
                    <a:prstGeom prst="rect">
                      <a:avLst/>
                    </a:prstGeom>
                    <a:noFill/>
                    <a:ln>
                      <a:noFill/>
                    </a:ln>
                  </pic:spPr>
                </pic:pic>
              </a:graphicData>
            </a:graphic>
          </wp:inline>
        </w:drawing>
      </w:r>
    </w:p>
    <w:p w:rsidR="006B50B2" w:rsidRPr="00A42ADC" w:rsidRDefault="001548F8" w:rsidP="009E2664">
      <w:pPr>
        <w:rPr>
          <w:rFonts w:ascii="Verdana" w:hAnsi="Verdana"/>
          <w:sz w:val="20"/>
          <w:szCs w:val="20"/>
          <w:lang w:val="fr-FR"/>
        </w:rPr>
      </w:pPr>
      <w:r>
        <w:rPr>
          <w:rFonts w:ascii="Verdana" w:hAnsi="Verdana"/>
          <w:sz w:val="20"/>
          <w:szCs w:val="20"/>
          <w:lang w:val="fr-FR"/>
        </w:rPr>
        <w:t>Pour les tests de continuité ;</w:t>
      </w:r>
      <w:r w:rsidR="003A2249" w:rsidRPr="003A2249">
        <w:rPr>
          <w:rFonts w:ascii="Verdana" w:hAnsi="Verdana"/>
          <w:sz w:val="20"/>
          <w:szCs w:val="20"/>
          <w:lang w:val="fr-FR"/>
        </w:rPr>
        <w:t xml:space="preserve"> si la résistance est &lt; 50 </w:t>
      </w:r>
      <w:r w:rsidR="003A2249" w:rsidRPr="00A42ADC">
        <w:rPr>
          <w:rFonts w:ascii="Arial Narrow" w:hAnsi="Arial Narrow"/>
          <w:sz w:val="20"/>
          <w:szCs w:val="20"/>
          <w:lang w:val="fr-FR"/>
        </w:rPr>
        <w:t>Ω</w:t>
      </w:r>
      <w:r w:rsidR="003A2249" w:rsidRPr="003A2249">
        <w:rPr>
          <w:rFonts w:ascii="Verdana" w:hAnsi="Verdana"/>
          <w:sz w:val="20"/>
          <w:szCs w:val="20"/>
          <w:lang w:val="fr-FR"/>
        </w:rPr>
        <w:t>, un signal sonore retentira</w:t>
      </w:r>
    </w:p>
    <w:p w:rsidR="006B50B2" w:rsidRPr="00A42ADC" w:rsidRDefault="006B50B2" w:rsidP="009E2664">
      <w:pPr>
        <w:rPr>
          <w:rFonts w:ascii="Verdana" w:hAnsi="Verdana"/>
          <w:sz w:val="20"/>
          <w:szCs w:val="20"/>
          <w:lang w:val="fr-FR"/>
        </w:rPr>
      </w:pPr>
    </w:p>
    <w:p w:rsidR="006B50B2" w:rsidRPr="00A42ADC" w:rsidRDefault="006B50B2" w:rsidP="009E2664">
      <w:pPr>
        <w:rPr>
          <w:rFonts w:ascii="Verdana" w:hAnsi="Verdana"/>
          <w:sz w:val="20"/>
          <w:szCs w:val="20"/>
          <w:lang w:val="fr-FR"/>
        </w:rPr>
      </w:pPr>
    </w:p>
    <w:p w:rsidR="006B50B2" w:rsidRDefault="006B50B2" w:rsidP="009E2664">
      <w:pPr>
        <w:rPr>
          <w:rFonts w:ascii="Verdana" w:hAnsi="Verdana"/>
          <w:sz w:val="20"/>
          <w:szCs w:val="20"/>
          <w:lang w:val="fr-FR"/>
        </w:rPr>
      </w:pPr>
    </w:p>
    <w:p w:rsidR="00B27B2A" w:rsidRDefault="00B27B2A" w:rsidP="009E2664">
      <w:pPr>
        <w:rPr>
          <w:rFonts w:ascii="Verdana" w:hAnsi="Verdana"/>
          <w:sz w:val="20"/>
          <w:szCs w:val="20"/>
          <w:lang w:val="fr-FR"/>
        </w:rPr>
      </w:pPr>
    </w:p>
    <w:p w:rsidR="00B27B2A" w:rsidRDefault="00B27B2A" w:rsidP="009E2664">
      <w:pPr>
        <w:rPr>
          <w:rFonts w:ascii="Verdana" w:hAnsi="Verdana"/>
          <w:sz w:val="20"/>
          <w:szCs w:val="20"/>
          <w:lang w:val="fr-FR"/>
        </w:rPr>
      </w:pPr>
    </w:p>
    <w:p w:rsidR="00B27B2A" w:rsidRDefault="00B27B2A" w:rsidP="009E2664">
      <w:pPr>
        <w:rPr>
          <w:rFonts w:ascii="Verdana" w:hAnsi="Verdana"/>
          <w:sz w:val="20"/>
          <w:szCs w:val="20"/>
          <w:lang w:val="fr-FR"/>
        </w:rPr>
      </w:pPr>
    </w:p>
    <w:p w:rsidR="00B27B2A" w:rsidRDefault="00B27B2A" w:rsidP="009E2664">
      <w:pPr>
        <w:rPr>
          <w:rFonts w:ascii="Verdana" w:hAnsi="Verdana"/>
          <w:sz w:val="20"/>
          <w:szCs w:val="20"/>
          <w:lang w:val="fr-FR"/>
        </w:rPr>
      </w:pPr>
    </w:p>
    <w:p w:rsidR="00B27B2A" w:rsidRDefault="00B27B2A" w:rsidP="009E2664">
      <w:pPr>
        <w:rPr>
          <w:rFonts w:ascii="Verdana" w:hAnsi="Verdana"/>
          <w:sz w:val="20"/>
          <w:szCs w:val="20"/>
          <w:lang w:val="fr-FR"/>
        </w:rPr>
      </w:pPr>
    </w:p>
    <w:p w:rsidR="00B27B2A" w:rsidRPr="00A42ADC" w:rsidRDefault="00B27B2A" w:rsidP="009E2664">
      <w:pPr>
        <w:rPr>
          <w:rFonts w:ascii="Verdana" w:hAnsi="Verdana"/>
          <w:sz w:val="20"/>
          <w:szCs w:val="20"/>
          <w:lang w:val="fr-FR"/>
        </w:rPr>
      </w:pPr>
    </w:p>
    <w:p w:rsidR="006B50B2" w:rsidRPr="00A42ADC" w:rsidRDefault="006B50B2" w:rsidP="009E2664">
      <w:pPr>
        <w:rPr>
          <w:rFonts w:ascii="Verdana" w:hAnsi="Verdana"/>
          <w:b/>
          <w:sz w:val="20"/>
          <w:szCs w:val="20"/>
          <w:lang w:val="fr-FR"/>
        </w:rPr>
      </w:pPr>
      <w:r w:rsidRPr="00A42ADC">
        <w:rPr>
          <w:rFonts w:ascii="Verdana" w:hAnsi="Verdana"/>
          <w:b/>
          <w:sz w:val="20"/>
          <w:szCs w:val="20"/>
          <w:lang w:val="fr-FR"/>
        </w:rPr>
        <w:t xml:space="preserve">4-5. </w:t>
      </w:r>
      <w:r w:rsidR="00412EE4">
        <w:rPr>
          <w:rFonts w:ascii="Verdana" w:hAnsi="Verdana"/>
          <w:b/>
          <w:sz w:val="20"/>
          <w:szCs w:val="20"/>
          <w:lang w:val="fr-FR"/>
        </w:rPr>
        <w:t xml:space="preserve">Mesures de Capacité </w:t>
      </w:r>
      <w:r w:rsidRPr="00A42ADC">
        <w:rPr>
          <w:rFonts w:ascii="Verdana" w:hAnsi="Verdana"/>
          <w:b/>
          <w:sz w:val="20"/>
          <w:szCs w:val="20"/>
          <w:lang w:val="fr-FR"/>
        </w:rPr>
        <w:t xml:space="preserve"> </w:t>
      </w:r>
    </w:p>
    <w:p w:rsidR="006B50B2" w:rsidRPr="00A42ADC" w:rsidRDefault="00412EE4" w:rsidP="009E2664">
      <w:pPr>
        <w:rPr>
          <w:rFonts w:ascii="Verdana" w:hAnsi="Verdana"/>
          <w:sz w:val="20"/>
          <w:szCs w:val="20"/>
          <w:lang w:val="fr-FR"/>
        </w:rPr>
      </w:pPr>
      <w:r>
        <w:rPr>
          <w:rFonts w:ascii="Verdana" w:hAnsi="Verdana"/>
          <w:b/>
          <w:sz w:val="20"/>
          <w:szCs w:val="20"/>
          <w:lang w:val="fr-FR"/>
        </w:rPr>
        <w:t xml:space="preserve">AVERTISSEMENT </w:t>
      </w:r>
      <w:r w:rsidR="006B50B2" w:rsidRPr="00A42ADC">
        <w:rPr>
          <w:rFonts w:ascii="Verdana" w:hAnsi="Verdana"/>
          <w:b/>
          <w:sz w:val="20"/>
          <w:szCs w:val="20"/>
          <w:lang w:val="fr-FR"/>
        </w:rPr>
        <w:t>:</w:t>
      </w:r>
      <w:r w:rsidR="000D0960" w:rsidRPr="00A42ADC">
        <w:rPr>
          <w:rFonts w:ascii="Verdana" w:hAnsi="Verdana"/>
          <w:b/>
          <w:sz w:val="20"/>
          <w:szCs w:val="20"/>
          <w:lang w:val="fr-FR"/>
        </w:rPr>
        <w:t xml:space="preserve"> </w:t>
      </w:r>
      <w:r w:rsidRPr="00412EE4">
        <w:rPr>
          <w:rFonts w:ascii="Verdana" w:hAnsi="Verdana"/>
          <w:sz w:val="20"/>
          <w:szCs w:val="20"/>
          <w:lang w:val="fr-FR"/>
        </w:rPr>
        <w:t>Pour éviter tout choc électrique, débranchez l'alimentation électrique de l'unité testée et déchargez tous les condensateurs avant d'effectuer toute mesure de capacité.  Retirez les piles et débranchez les cordons.</w:t>
      </w:r>
      <w:r w:rsidRPr="00412EE4">
        <w:rPr>
          <w:rFonts w:ascii="Verdana" w:hAnsi="Verdana"/>
          <w:b/>
          <w:sz w:val="20"/>
          <w:szCs w:val="20"/>
          <w:lang w:val="fr-FR"/>
        </w:rPr>
        <w:t xml:space="preserve">  </w:t>
      </w:r>
    </w:p>
    <w:p w:rsidR="00412EE4" w:rsidRDefault="00412EE4" w:rsidP="00412EE4">
      <w:pPr>
        <w:pStyle w:val="Lijstalinea"/>
        <w:numPr>
          <w:ilvl w:val="0"/>
          <w:numId w:val="32"/>
        </w:numPr>
        <w:rPr>
          <w:rFonts w:ascii="Verdana" w:hAnsi="Verdana"/>
          <w:sz w:val="20"/>
          <w:szCs w:val="20"/>
          <w:lang w:val="fr-FR"/>
        </w:rPr>
      </w:pPr>
      <w:r w:rsidRPr="00A42ADC">
        <w:rPr>
          <w:noProof/>
          <w:lang w:val="nl-BE" w:eastAsia="nl-BE"/>
        </w:rPr>
        <w:drawing>
          <wp:anchor distT="0" distB="0" distL="114300" distR="114300" simplePos="0" relativeHeight="251666432" behindDoc="0" locked="0" layoutInCell="1" allowOverlap="1" wp14:anchorId="3A47E337" wp14:editId="72E487A0">
            <wp:simplePos x="0" y="0"/>
            <wp:positionH relativeFrom="margin">
              <wp:align>center</wp:align>
            </wp:positionH>
            <wp:positionV relativeFrom="paragraph">
              <wp:posOffset>7366</wp:posOffset>
            </wp:positionV>
            <wp:extent cx="789940" cy="168275"/>
            <wp:effectExtent l="0" t="0" r="0" b="3175"/>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940" cy="168275"/>
                    </a:xfrm>
                    <a:prstGeom prst="rect">
                      <a:avLst/>
                    </a:prstGeom>
                    <a:noFill/>
                    <a:ln>
                      <a:noFill/>
                    </a:ln>
                  </pic:spPr>
                </pic:pic>
              </a:graphicData>
            </a:graphic>
          </wp:anchor>
        </w:drawing>
      </w:r>
      <w:r w:rsidRPr="00412EE4">
        <w:rPr>
          <w:rFonts w:ascii="Verdana" w:hAnsi="Verdana"/>
          <w:sz w:val="20"/>
          <w:szCs w:val="20"/>
          <w:lang w:val="fr-FR"/>
        </w:rPr>
        <w:t>Régler le cadran sur la position</w:t>
      </w:r>
    </w:p>
    <w:p w:rsidR="00412EE4" w:rsidRPr="00412EE4" w:rsidRDefault="00412EE4" w:rsidP="00412EE4">
      <w:pPr>
        <w:rPr>
          <w:rFonts w:ascii="Verdana" w:hAnsi="Verdana"/>
          <w:sz w:val="20"/>
          <w:szCs w:val="20"/>
          <w:lang w:val="fr-FR"/>
        </w:rPr>
      </w:pPr>
    </w:p>
    <w:p w:rsidR="00412EE4" w:rsidRPr="00412EE4" w:rsidRDefault="00412EE4" w:rsidP="00412EE4">
      <w:pPr>
        <w:pStyle w:val="Lijstalinea"/>
        <w:numPr>
          <w:ilvl w:val="0"/>
          <w:numId w:val="32"/>
        </w:numPr>
        <w:rPr>
          <w:rFonts w:ascii="Verdana" w:hAnsi="Verdana"/>
          <w:sz w:val="20"/>
          <w:szCs w:val="20"/>
          <w:lang w:val="fr-FR"/>
        </w:rPr>
      </w:pPr>
      <w:r w:rsidRPr="00412EE4">
        <w:rPr>
          <w:rFonts w:ascii="Verdana" w:hAnsi="Verdana"/>
          <w:sz w:val="20"/>
          <w:szCs w:val="20"/>
          <w:lang w:val="fr-FR"/>
        </w:rPr>
        <w:t xml:space="preserve">Insérez le fil de test de la banane noire dans la prise </w:t>
      </w:r>
      <w:r w:rsidRPr="00412EE4">
        <w:rPr>
          <w:rFonts w:ascii="Verdana" w:hAnsi="Verdana"/>
          <w:b/>
          <w:sz w:val="20"/>
          <w:szCs w:val="20"/>
          <w:lang w:val="fr-FR"/>
        </w:rPr>
        <w:t>COM</w:t>
      </w:r>
      <w:r w:rsidRPr="00412EE4">
        <w:rPr>
          <w:rFonts w:ascii="Verdana" w:hAnsi="Verdana"/>
          <w:sz w:val="20"/>
          <w:szCs w:val="20"/>
          <w:lang w:val="fr-FR"/>
        </w:rPr>
        <w:t xml:space="preserve"> négative et le fil de test de la banane rouge dans la prise</w:t>
      </w:r>
      <w:r w:rsidRPr="00412EE4">
        <w:rPr>
          <w:rFonts w:ascii="Verdana" w:hAnsi="Verdana"/>
          <w:b/>
          <w:sz w:val="20"/>
          <w:szCs w:val="20"/>
          <w:lang w:val="fr-FR"/>
        </w:rPr>
        <w:t xml:space="preserve"> V</w:t>
      </w:r>
      <w:r w:rsidRPr="00412EE4">
        <w:rPr>
          <w:rFonts w:ascii="Verdana" w:hAnsi="Verdana"/>
          <w:sz w:val="20"/>
          <w:szCs w:val="20"/>
          <w:lang w:val="fr-FR"/>
        </w:rPr>
        <w:t xml:space="preserve"> positive. </w:t>
      </w:r>
    </w:p>
    <w:p w:rsidR="00412EE4" w:rsidRPr="00412EE4" w:rsidRDefault="00412EE4" w:rsidP="00412EE4">
      <w:pPr>
        <w:pStyle w:val="Lijstalinea"/>
        <w:numPr>
          <w:ilvl w:val="0"/>
          <w:numId w:val="32"/>
        </w:numPr>
        <w:rPr>
          <w:rFonts w:ascii="Verdana" w:hAnsi="Verdana"/>
          <w:sz w:val="20"/>
          <w:szCs w:val="20"/>
          <w:lang w:val="fr-FR"/>
        </w:rPr>
      </w:pPr>
      <w:r w:rsidRPr="00412EE4">
        <w:rPr>
          <w:rFonts w:ascii="Verdana" w:hAnsi="Verdana"/>
          <w:sz w:val="20"/>
          <w:szCs w:val="20"/>
          <w:lang w:val="fr-FR"/>
        </w:rPr>
        <w:t xml:space="preserve">Appuyez sur le bouton </w:t>
      </w:r>
      <w:r w:rsidRPr="00412EE4">
        <w:rPr>
          <w:rFonts w:ascii="Verdana" w:hAnsi="Verdana"/>
          <w:b/>
          <w:sz w:val="20"/>
          <w:szCs w:val="20"/>
          <w:lang w:val="fr-FR"/>
        </w:rPr>
        <w:t>MODE/INRUSH</w:t>
      </w:r>
      <w:r w:rsidRPr="00412EE4">
        <w:rPr>
          <w:rFonts w:ascii="Verdana" w:hAnsi="Verdana"/>
          <w:sz w:val="20"/>
          <w:szCs w:val="20"/>
          <w:lang w:val="fr-FR"/>
        </w:rPr>
        <w:t xml:space="preserve"> et passez à Mesures de capacité.</w:t>
      </w:r>
    </w:p>
    <w:p w:rsidR="00412EE4" w:rsidRPr="00412EE4" w:rsidRDefault="00412EE4" w:rsidP="00412EE4">
      <w:pPr>
        <w:pStyle w:val="Lijstalinea"/>
        <w:numPr>
          <w:ilvl w:val="0"/>
          <w:numId w:val="32"/>
        </w:numPr>
        <w:rPr>
          <w:rFonts w:ascii="Verdana" w:hAnsi="Verdana"/>
          <w:sz w:val="20"/>
          <w:szCs w:val="20"/>
          <w:lang w:val="fr-FR"/>
        </w:rPr>
      </w:pPr>
      <w:r w:rsidRPr="00412EE4">
        <w:rPr>
          <w:rFonts w:ascii="Verdana" w:hAnsi="Verdana"/>
          <w:sz w:val="20"/>
          <w:szCs w:val="20"/>
          <w:lang w:val="fr-FR"/>
        </w:rPr>
        <w:t xml:space="preserve">Touchez le condensateur à tester avec les cordons de test. </w:t>
      </w:r>
    </w:p>
    <w:p w:rsidR="00412EE4" w:rsidRPr="00412EE4" w:rsidRDefault="00412EE4" w:rsidP="00412EE4">
      <w:pPr>
        <w:pStyle w:val="Lijstalinea"/>
        <w:numPr>
          <w:ilvl w:val="0"/>
          <w:numId w:val="32"/>
        </w:numPr>
        <w:rPr>
          <w:rFonts w:ascii="Verdana" w:hAnsi="Verdana"/>
          <w:sz w:val="20"/>
          <w:szCs w:val="20"/>
          <w:lang w:val="fr-FR"/>
        </w:rPr>
      </w:pPr>
      <w:r w:rsidRPr="00412EE4">
        <w:rPr>
          <w:rFonts w:ascii="Verdana" w:hAnsi="Verdana"/>
          <w:sz w:val="20"/>
          <w:szCs w:val="20"/>
          <w:lang w:val="fr-FR"/>
        </w:rPr>
        <w:t>Lire la mesure de la capacité sur l'écran</w:t>
      </w:r>
    </w:p>
    <w:p w:rsidR="00803EE4" w:rsidRDefault="00803EE4" w:rsidP="00803EE4">
      <w:pPr>
        <w:rPr>
          <w:rFonts w:ascii="Verdana" w:hAnsi="Verdana"/>
          <w:b/>
          <w:sz w:val="20"/>
          <w:szCs w:val="20"/>
          <w:lang w:val="fr-FR"/>
        </w:rPr>
      </w:pPr>
      <w:r w:rsidRPr="00A42ADC">
        <w:rPr>
          <w:rFonts w:ascii="Verdana" w:hAnsi="Verdana"/>
          <w:b/>
          <w:sz w:val="20"/>
          <w:szCs w:val="20"/>
          <w:lang w:val="fr-FR"/>
        </w:rPr>
        <w:t>4</w:t>
      </w:r>
      <w:r w:rsidR="00412EE4">
        <w:rPr>
          <w:rFonts w:ascii="Verdana" w:hAnsi="Verdana"/>
          <w:b/>
          <w:sz w:val="20"/>
          <w:szCs w:val="20"/>
          <w:lang w:val="fr-FR"/>
        </w:rPr>
        <w:t>-6. Mesures de Fré</w:t>
      </w:r>
      <w:r w:rsidRPr="00A42ADC">
        <w:rPr>
          <w:rFonts w:ascii="Verdana" w:hAnsi="Verdana"/>
          <w:b/>
          <w:sz w:val="20"/>
          <w:szCs w:val="20"/>
          <w:lang w:val="fr-FR"/>
        </w:rPr>
        <w:t>quen</w:t>
      </w:r>
      <w:r w:rsidR="00412EE4">
        <w:rPr>
          <w:rFonts w:ascii="Verdana" w:hAnsi="Verdana"/>
          <w:b/>
          <w:sz w:val="20"/>
          <w:szCs w:val="20"/>
          <w:lang w:val="fr-FR"/>
        </w:rPr>
        <w:t>ce ou</w:t>
      </w:r>
      <w:r w:rsidRPr="00A42ADC">
        <w:rPr>
          <w:rFonts w:ascii="Verdana" w:hAnsi="Verdana"/>
          <w:b/>
          <w:sz w:val="20"/>
          <w:szCs w:val="20"/>
          <w:lang w:val="fr-FR"/>
        </w:rPr>
        <w:t xml:space="preserve"> % </w:t>
      </w:r>
      <w:r w:rsidR="00412EE4">
        <w:rPr>
          <w:rFonts w:ascii="Verdana" w:hAnsi="Verdana"/>
          <w:b/>
          <w:sz w:val="20"/>
          <w:szCs w:val="20"/>
          <w:lang w:val="fr-FR"/>
        </w:rPr>
        <w:t xml:space="preserve">Cycle d’utilisation </w:t>
      </w:r>
    </w:p>
    <w:p w:rsidR="00412EE4" w:rsidRPr="00412EE4" w:rsidRDefault="00412EE4" w:rsidP="00412EE4">
      <w:pPr>
        <w:pStyle w:val="Lijstalinea"/>
        <w:numPr>
          <w:ilvl w:val="0"/>
          <w:numId w:val="33"/>
        </w:numPr>
        <w:rPr>
          <w:rFonts w:ascii="Verdana" w:hAnsi="Verdana"/>
          <w:sz w:val="20"/>
          <w:szCs w:val="20"/>
          <w:lang w:val="fr-FR"/>
        </w:rPr>
      </w:pPr>
      <w:r w:rsidRPr="00412EE4">
        <w:rPr>
          <w:rFonts w:ascii="Verdana" w:hAnsi="Verdana"/>
          <w:sz w:val="20"/>
          <w:szCs w:val="20"/>
          <w:lang w:val="fr-FR"/>
        </w:rPr>
        <w:t>Réglez le sélecteur de fonction sur la position "</w:t>
      </w:r>
      <w:r w:rsidRPr="00412EE4">
        <w:rPr>
          <w:rFonts w:ascii="Verdana" w:hAnsi="Verdana"/>
          <w:b/>
          <w:sz w:val="20"/>
          <w:szCs w:val="20"/>
          <w:lang w:val="fr-FR"/>
        </w:rPr>
        <w:t>VAC/Hz/%".</w:t>
      </w:r>
    </w:p>
    <w:p w:rsidR="00412EE4" w:rsidRPr="00412EE4" w:rsidRDefault="00412EE4" w:rsidP="00412EE4">
      <w:pPr>
        <w:pStyle w:val="Lijstalinea"/>
        <w:numPr>
          <w:ilvl w:val="0"/>
          <w:numId w:val="33"/>
        </w:numPr>
        <w:rPr>
          <w:rFonts w:ascii="Verdana" w:hAnsi="Verdana"/>
          <w:sz w:val="20"/>
          <w:szCs w:val="20"/>
          <w:lang w:val="fr-FR"/>
        </w:rPr>
      </w:pPr>
      <w:r w:rsidRPr="00412EE4">
        <w:rPr>
          <w:rFonts w:ascii="Verdana" w:hAnsi="Verdana"/>
          <w:sz w:val="20"/>
          <w:szCs w:val="20"/>
          <w:lang w:val="fr-FR"/>
        </w:rPr>
        <w:t xml:space="preserve">Insérez le fil de test de la banane noire dans la prise </w:t>
      </w:r>
      <w:r w:rsidRPr="00412EE4">
        <w:rPr>
          <w:rFonts w:ascii="Verdana" w:hAnsi="Verdana"/>
          <w:b/>
          <w:sz w:val="20"/>
          <w:szCs w:val="20"/>
          <w:lang w:val="fr-FR"/>
        </w:rPr>
        <w:t>COM</w:t>
      </w:r>
      <w:r w:rsidRPr="00412EE4">
        <w:rPr>
          <w:rFonts w:ascii="Verdana" w:hAnsi="Verdana"/>
          <w:sz w:val="20"/>
          <w:szCs w:val="20"/>
          <w:lang w:val="fr-FR"/>
        </w:rPr>
        <w:t xml:space="preserve"> négative et le fil de test de la banane rouge dans la prise </w:t>
      </w:r>
      <w:r w:rsidRPr="00412EE4">
        <w:rPr>
          <w:rFonts w:ascii="Verdana" w:hAnsi="Verdana"/>
          <w:b/>
          <w:sz w:val="20"/>
          <w:szCs w:val="20"/>
          <w:lang w:val="fr-FR"/>
        </w:rPr>
        <w:t>V</w:t>
      </w:r>
      <w:r w:rsidRPr="00412EE4">
        <w:rPr>
          <w:rFonts w:ascii="Verdana" w:hAnsi="Verdana"/>
          <w:sz w:val="20"/>
          <w:szCs w:val="20"/>
          <w:lang w:val="fr-FR"/>
        </w:rPr>
        <w:t xml:space="preserve"> positive. </w:t>
      </w:r>
    </w:p>
    <w:p w:rsidR="00412EE4" w:rsidRPr="00412EE4" w:rsidRDefault="00412EE4" w:rsidP="00412EE4">
      <w:pPr>
        <w:pStyle w:val="Lijstalinea"/>
        <w:numPr>
          <w:ilvl w:val="0"/>
          <w:numId w:val="33"/>
        </w:numPr>
        <w:rPr>
          <w:rFonts w:ascii="Verdana" w:hAnsi="Verdana"/>
          <w:sz w:val="20"/>
          <w:szCs w:val="20"/>
          <w:lang w:val="fr-FR"/>
        </w:rPr>
      </w:pPr>
      <w:r w:rsidRPr="00412EE4">
        <w:rPr>
          <w:rFonts w:ascii="Verdana" w:hAnsi="Verdana"/>
          <w:sz w:val="20"/>
          <w:szCs w:val="20"/>
          <w:lang w:val="fr-FR"/>
        </w:rPr>
        <w:t xml:space="preserve">Sélectionnez </w:t>
      </w:r>
      <w:r w:rsidRPr="00412EE4">
        <w:rPr>
          <w:rFonts w:ascii="Verdana" w:hAnsi="Verdana"/>
          <w:b/>
          <w:sz w:val="20"/>
          <w:szCs w:val="20"/>
          <w:lang w:val="fr-FR"/>
        </w:rPr>
        <w:t>Hz</w:t>
      </w:r>
      <w:r w:rsidRPr="00412EE4">
        <w:rPr>
          <w:rFonts w:ascii="Verdana" w:hAnsi="Verdana"/>
          <w:sz w:val="20"/>
          <w:szCs w:val="20"/>
          <w:lang w:val="fr-FR"/>
        </w:rPr>
        <w:t xml:space="preserve"> ou </w:t>
      </w:r>
      <w:r w:rsidRPr="00412EE4">
        <w:rPr>
          <w:rFonts w:ascii="Verdana" w:hAnsi="Verdana"/>
          <w:b/>
          <w:sz w:val="20"/>
          <w:szCs w:val="20"/>
          <w:lang w:val="fr-FR"/>
        </w:rPr>
        <w:t>%</w:t>
      </w:r>
      <w:r w:rsidRPr="00412EE4">
        <w:rPr>
          <w:rFonts w:ascii="Verdana" w:hAnsi="Verdana"/>
          <w:sz w:val="20"/>
          <w:szCs w:val="20"/>
          <w:lang w:val="fr-FR"/>
        </w:rPr>
        <w:t xml:space="preserve"> d'utilisation avec le bouton </w:t>
      </w:r>
      <w:r w:rsidRPr="00412EE4">
        <w:rPr>
          <w:rFonts w:ascii="Verdana" w:hAnsi="Verdana"/>
          <w:b/>
          <w:sz w:val="20"/>
          <w:szCs w:val="20"/>
          <w:lang w:val="fr-FR"/>
        </w:rPr>
        <w:t>MODE/INRUSH</w:t>
      </w:r>
      <w:r w:rsidRPr="00412EE4">
        <w:rPr>
          <w:rFonts w:ascii="Verdana" w:hAnsi="Verdana"/>
          <w:sz w:val="20"/>
          <w:szCs w:val="20"/>
          <w:lang w:val="fr-FR"/>
        </w:rPr>
        <w:t xml:space="preserve">. </w:t>
      </w:r>
    </w:p>
    <w:p w:rsidR="00412EE4" w:rsidRPr="00412EE4" w:rsidRDefault="00412EE4" w:rsidP="00412EE4">
      <w:pPr>
        <w:pStyle w:val="Lijstalinea"/>
        <w:numPr>
          <w:ilvl w:val="0"/>
          <w:numId w:val="33"/>
        </w:numPr>
        <w:rPr>
          <w:rFonts w:ascii="Verdana" w:hAnsi="Verdana"/>
          <w:sz w:val="20"/>
          <w:szCs w:val="20"/>
          <w:lang w:val="fr-FR"/>
        </w:rPr>
      </w:pPr>
      <w:r w:rsidRPr="00412EE4">
        <w:rPr>
          <w:rFonts w:ascii="Verdana" w:hAnsi="Verdana"/>
          <w:sz w:val="20"/>
          <w:szCs w:val="20"/>
          <w:lang w:val="fr-FR"/>
        </w:rPr>
        <w:t xml:space="preserve">Touchez les câbles d'essai, le réseau à tester </w:t>
      </w:r>
    </w:p>
    <w:p w:rsidR="00412EE4" w:rsidRPr="00412EE4" w:rsidRDefault="00412EE4" w:rsidP="00412EE4">
      <w:pPr>
        <w:pStyle w:val="Lijstalinea"/>
        <w:numPr>
          <w:ilvl w:val="0"/>
          <w:numId w:val="33"/>
        </w:numPr>
        <w:rPr>
          <w:rFonts w:ascii="Verdana" w:hAnsi="Verdana"/>
          <w:sz w:val="20"/>
          <w:szCs w:val="20"/>
          <w:lang w:val="fr-FR"/>
        </w:rPr>
      </w:pPr>
      <w:r w:rsidRPr="00412EE4">
        <w:rPr>
          <w:rFonts w:ascii="Verdana" w:hAnsi="Verdana"/>
          <w:sz w:val="20"/>
          <w:szCs w:val="20"/>
          <w:lang w:val="fr-FR"/>
        </w:rPr>
        <w:t>Lire la mesure de la capacité sur l'écran</w:t>
      </w:r>
    </w:p>
    <w:p w:rsidR="003F7083" w:rsidRPr="00412EE4" w:rsidRDefault="003F7083" w:rsidP="00412EE4">
      <w:pPr>
        <w:rPr>
          <w:rFonts w:ascii="Verdana" w:hAnsi="Verdana"/>
          <w:b/>
          <w:sz w:val="20"/>
          <w:szCs w:val="20"/>
          <w:lang w:val="fr-FR"/>
        </w:rPr>
      </w:pPr>
      <w:r w:rsidRPr="00412EE4">
        <w:rPr>
          <w:rFonts w:ascii="Verdana" w:hAnsi="Verdana"/>
          <w:b/>
          <w:sz w:val="20"/>
          <w:szCs w:val="20"/>
          <w:lang w:val="fr-FR"/>
        </w:rPr>
        <w:t xml:space="preserve">4-7. </w:t>
      </w:r>
      <w:r w:rsidR="00412EE4">
        <w:rPr>
          <w:rFonts w:ascii="Verdana" w:hAnsi="Verdana"/>
          <w:b/>
          <w:sz w:val="20"/>
          <w:szCs w:val="20"/>
          <w:lang w:val="fr-FR"/>
        </w:rPr>
        <w:t>Mesures de Température</w:t>
      </w:r>
      <w:r w:rsidRPr="00412EE4">
        <w:rPr>
          <w:rFonts w:ascii="Verdana" w:hAnsi="Verdana"/>
          <w:b/>
          <w:sz w:val="20"/>
          <w:szCs w:val="20"/>
          <w:lang w:val="fr-FR"/>
        </w:rPr>
        <w:t xml:space="preserve"> </w:t>
      </w:r>
    </w:p>
    <w:p w:rsidR="003F7083" w:rsidRDefault="00412EE4" w:rsidP="003F7083">
      <w:pPr>
        <w:rPr>
          <w:rFonts w:ascii="Verdana" w:hAnsi="Verdana"/>
          <w:sz w:val="20"/>
          <w:szCs w:val="20"/>
          <w:lang w:val="fr-FR"/>
        </w:rPr>
      </w:pPr>
      <w:r>
        <w:rPr>
          <w:rFonts w:ascii="Verdana" w:hAnsi="Verdana"/>
          <w:b/>
          <w:sz w:val="20"/>
          <w:szCs w:val="20"/>
          <w:lang w:val="fr-FR"/>
        </w:rPr>
        <w:t>AVERTISSEMENT</w:t>
      </w:r>
      <w:r w:rsidR="003F7083" w:rsidRPr="00A42ADC">
        <w:rPr>
          <w:rFonts w:ascii="Verdana" w:hAnsi="Verdana"/>
          <w:b/>
          <w:sz w:val="20"/>
          <w:szCs w:val="20"/>
          <w:lang w:val="fr-FR"/>
        </w:rPr>
        <w:t xml:space="preserve">: </w:t>
      </w:r>
      <w:r w:rsidRPr="00412EE4">
        <w:rPr>
          <w:rFonts w:ascii="Verdana" w:hAnsi="Verdana"/>
          <w:sz w:val="20"/>
          <w:szCs w:val="20"/>
          <w:lang w:val="fr-FR"/>
        </w:rPr>
        <w:t>Pour éviter tout choc électrique, débranchez les deux cordons de test avant de prendre des mesures de température.</w:t>
      </w:r>
    </w:p>
    <w:p w:rsidR="00412EE4" w:rsidRPr="00412EE4" w:rsidRDefault="00412EE4" w:rsidP="00412EE4">
      <w:pPr>
        <w:pStyle w:val="Lijstalinea"/>
        <w:numPr>
          <w:ilvl w:val="0"/>
          <w:numId w:val="34"/>
        </w:numPr>
        <w:rPr>
          <w:rFonts w:ascii="Verdana" w:hAnsi="Verdana"/>
          <w:sz w:val="20"/>
          <w:szCs w:val="20"/>
          <w:lang w:val="fr-FR"/>
        </w:rPr>
      </w:pPr>
      <w:r w:rsidRPr="00412EE4">
        <w:rPr>
          <w:rFonts w:ascii="Verdana" w:hAnsi="Verdana"/>
          <w:sz w:val="20"/>
          <w:szCs w:val="20"/>
          <w:lang w:val="fr-FR"/>
        </w:rPr>
        <w:t xml:space="preserve">Régler le cadran de fonction sur la position </w:t>
      </w:r>
      <w:r w:rsidRPr="00412EE4">
        <w:rPr>
          <w:rFonts w:ascii="Verdana" w:hAnsi="Verdana"/>
          <w:b/>
          <w:sz w:val="20"/>
          <w:szCs w:val="20"/>
          <w:lang w:val="fr-FR"/>
        </w:rPr>
        <w:t>TEMP</w:t>
      </w:r>
    </w:p>
    <w:p w:rsidR="00412EE4" w:rsidRPr="00412EE4" w:rsidRDefault="00412EE4" w:rsidP="00412EE4">
      <w:pPr>
        <w:pStyle w:val="Lijstalinea"/>
        <w:numPr>
          <w:ilvl w:val="0"/>
          <w:numId w:val="34"/>
        </w:numPr>
        <w:rPr>
          <w:rFonts w:ascii="Verdana" w:hAnsi="Verdana"/>
          <w:sz w:val="20"/>
          <w:szCs w:val="20"/>
          <w:lang w:val="fr-FR"/>
        </w:rPr>
      </w:pPr>
      <w:r w:rsidRPr="00412EE4">
        <w:rPr>
          <w:rFonts w:ascii="Verdana" w:hAnsi="Verdana"/>
          <w:sz w:val="20"/>
          <w:szCs w:val="20"/>
          <w:lang w:val="fr-FR"/>
        </w:rPr>
        <w:t xml:space="preserve">Insérez le bouton de la sonde de température dans les </w:t>
      </w:r>
      <w:r>
        <w:rPr>
          <w:rFonts w:ascii="Verdana" w:hAnsi="Verdana"/>
          <w:sz w:val="20"/>
          <w:szCs w:val="20"/>
          <w:lang w:val="fr-FR"/>
        </w:rPr>
        <w:t>prises</w:t>
      </w:r>
      <w:r w:rsidRPr="00412EE4">
        <w:rPr>
          <w:rFonts w:ascii="Verdana" w:hAnsi="Verdana"/>
          <w:sz w:val="20"/>
          <w:szCs w:val="20"/>
          <w:lang w:val="fr-FR"/>
        </w:rPr>
        <w:t xml:space="preserve"> négatives </w:t>
      </w:r>
      <w:r w:rsidRPr="00412EE4">
        <w:rPr>
          <w:rFonts w:ascii="Verdana" w:hAnsi="Verdana"/>
          <w:b/>
          <w:sz w:val="20"/>
          <w:szCs w:val="20"/>
          <w:lang w:val="fr-FR"/>
        </w:rPr>
        <w:t>COM</w:t>
      </w:r>
      <w:r w:rsidRPr="00412EE4">
        <w:rPr>
          <w:rFonts w:ascii="Verdana" w:hAnsi="Verdana"/>
          <w:sz w:val="20"/>
          <w:szCs w:val="20"/>
          <w:lang w:val="fr-FR"/>
        </w:rPr>
        <w:t xml:space="preserve"> et </w:t>
      </w:r>
      <w:r w:rsidRPr="00412EE4">
        <w:rPr>
          <w:rFonts w:ascii="Verdana" w:hAnsi="Verdana"/>
          <w:b/>
          <w:sz w:val="20"/>
          <w:szCs w:val="20"/>
          <w:lang w:val="fr-FR"/>
        </w:rPr>
        <w:t>V</w:t>
      </w:r>
      <w:r w:rsidRPr="00412EE4">
        <w:rPr>
          <w:rFonts w:ascii="Verdana" w:hAnsi="Verdana"/>
          <w:sz w:val="20"/>
          <w:szCs w:val="20"/>
          <w:lang w:val="fr-FR"/>
        </w:rPr>
        <w:t xml:space="preserve">, en respectant la polarité.    </w:t>
      </w:r>
    </w:p>
    <w:p w:rsidR="00412EE4" w:rsidRDefault="00412EE4" w:rsidP="00412EE4">
      <w:pPr>
        <w:pStyle w:val="Lijstalinea"/>
        <w:numPr>
          <w:ilvl w:val="0"/>
          <w:numId w:val="34"/>
        </w:numPr>
        <w:rPr>
          <w:rFonts w:ascii="Verdana" w:hAnsi="Verdana"/>
          <w:sz w:val="20"/>
          <w:szCs w:val="20"/>
          <w:lang w:val="fr-FR"/>
        </w:rPr>
      </w:pPr>
      <w:r w:rsidRPr="00412EE4">
        <w:rPr>
          <w:rFonts w:ascii="Verdana" w:hAnsi="Verdana"/>
          <w:sz w:val="20"/>
          <w:szCs w:val="20"/>
          <w:lang w:val="fr-FR"/>
        </w:rPr>
        <w:t xml:space="preserve">Touchez la tête de la sonde de température sur la partie à partir de laquelle vous voulez mesurer la température.  Laissez la sonde toucher la pièce à tester jusqu'à ce que la mesure se stabilise (environ 30 secondes). </w:t>
      </w:r>
    </w:p>
    <w:p w:rsidR="00412EE4" w:rsidRPr="00412EE4" w:rsidRDefault="00412EE4" w:rsidP="00412EE4">
      <w:pPr>
        <w:pStyle w:val="Lijstalinea"/>
        <w:numPr>
          <w:ilvl w:val="0"/>
          <w:numId w:val="34"/>
        </w:numPr>
        <w:rPr>
          <w:rFonts w:ascii="Verdana" w:hAnsi="Verdana"/>
          <w:sz w:val="20"/>
          <w:szCs w:val="20"/>
          <w:lang w:val="fr-FR"/>
        </w:rPr>
      </w:pPr>
      <w:r w:rsidRPr="00412EE4">
        <w:rPr>
          <w:rFonts w:ascii="Verdana" w:hAnsi="Verdana"/>
          <w:sz w:val="20"/>
          <w:szCs w:val="20"/>
          <w:lang w:val="fr-FR"/>
        </w:rPr>
        <w:t xml:space="preserve">Lisez la mesure de la capacité sur l'écran.  La lecture numérique indiquera le point décimal et la valeur corrects.  </w:t>
      </w:r>
    </w:p>
    <w:p w:rsidR="00412EE4" w:rsidRPr="00412EE4" w:rsidRDefault="00412EE4" w:rsidP="00412EE4">
      <w:pPr>
        <w:rPr>
          <w:rFonts w:ascii="Verdana" w:hAnsi="Verdana"/>
          <w:sz w:val="20"/>
          <w:szCs w:val="20"/>
          <w:lang w:val="fr-FR"/>
        </w:rPr>
      </w:pPr>
    </w:p>
    <w:p w:rsidR="00412EE4" w:rsidRDefault="00412EE4" w:rsidP="002E7031">
      <w:pPr>
        <w:ind w:left="360"/>
        <w:rPr>
          <w:rFonts w:ascii="Verdana" w:hAnsi="Verdana"/>
          <w:b/>
          <w:sz w:val="20"/>
          <w:szCs w:val="20"/>
          <w:lang w:val="fr-FR"/>
        </w:rPr>
      </w:pPr>
      <w:r>
        <w:rPr>
          <w:rFonts w:ascii="Verdana" w:hAnsi="Verdana"/>
          <w:b/>
          <w:sz w:val="20"/>
          <w:szCs w:val="20"/>
          <w:lang w:val="fr-FR"/>
        </w:rPr>
        <w:t xml:space="preserve">AVERTISSEMENT </w:t>
      </w:r>
      <w:r w:rsidR="002E7031" w:rsidRPr="00A42ADC">
        <w:rPr>
          <w:rFonts w:ascii="Verdana" w:hAnsi="Verdana"/>
          <w:b/>
          <w:sz w:val="20"/>
          <w:szCs w:val="20"/>
          <w:lang w:val="fr-FR"/>
        </w:rPr>
        <w:t xml:space="preserve">: </w:t>
      </w:r>
      <w:r w:rsidRPr="00412EE4">
        <w:rPr>
          <w:rFonts w:ascii="Verdana" w:hAnsi="Verdana"/>
          <w:sz w:val="20"/>
          <w:szCs w:val="20"/>
          <w:lang w:val="fr-FR"/>
        </w:rPr>
        <w:t>Pour éviter tout choc électrique, assurez-vous que le thermocouple est retiré avant de modifier la fonction de mesure.</w:t>
      </w:r>
    </w:p>
    <w:p w:rsidR="00412EE4" w:rsidRDefault="00412EE4" w:rsidP="002E7031">
      <w:pPr>
        <w:ind w:left="360"/>
        <w:rPr>
          <w:rFonts w:ascii="Verdana" w:hAnsi="Verdana"/>
          <w:b/>
          <w:sz w:val="20"/>
          <w:szCs w:val="20"/>
          <w:lang w:val="fr-FR"/>
        </w:rPr>
      </w:pPr>
    </w:p>
    <w:p w:rsidR="00412EE4" w:rsidRDefault="00412EE4" w:rsidP="002E7031">
      <w:pPr>
        <w:ind w:left="360"/>
        <w:rPr>
          <w:rFonts w:ascii="Verdana" w:hAnsi="Verdana"/>
          <w:b/>
          <w:sz w:val="20"/>
          <w:szCs w:val="20"/>
          <w:lang w:val="fr-FR"/>
        </w:rPr>
      </w:pPr>
    </w:p>
    <w:p w:rsidR="00412EE4" w:rsidRDefault="00412EE4" w:rsidP="002E7031">
      <w:pPr>
        <w:ind w:left="360"/>
        <w:rPr>
          <w:rFonts w:ascii="Verdana" w:hAnsi="Verdana"/>
          <w:b/>
          <w:sz w:val="20"/>
          <w:szCs w:val="20"/>
          <w:lang w:val="fr-FR"/>
        </w:rPr>
      </w:pPr>
    </w:p>
    <w:p w:rsidR="00412EE4" w:rsidRDefault="00412EE4" w:rsidP="002E7031">
      <w:pPr>
        <w:ind w:left="360"/>
        <w:rPr>
          <w:rFonts w:ascii="Verdana" w:hAnsi="Verdana"/>
          <w:b/>
          <w:sz w:val="20"/>
          <w:szCs w:val="20"/>
          <w:lang w:val="fr-FR"/>
        </w:rPr>
      </w:pPr>
    </w:p>
    <w:p w:rsidR="000F6FC7" w:rsidRPr="00A42ADC" w:rsidRDefault="00D07EBC" w:rsidP="002E7031">
      <w:pPr>
        <w:ind w:left="360"/>
        <w:rPr>
          <w:rFonts w:ascii="Verdana" w:hAnsi="Verdana"/>
          <w:b/>
          <w:sz w:val="20"/>
          <w:szCs w:val="20"/>
          <w:lang w:val="fr-FR"/>
        </w:rPr>
      </w:pPr>
      <w:r w:rsidRPr="00A42ADC">
        <w:rPr>
          <w:rFonts w:ascii="Verdana" w:hAnsi="Verdana"/>
          <w:b/>
          <w:sz w:val="20"/>
          <w:szCs w:val="20"/>
          <w:lang w:val="fr-FR"/>
        </w:rPr>
        <w:t xml:space="preserve">4-8. </w:t>
      </w:r>
      <w:r w:rsidR="00054A3B">
        <w:rPr>
          <w:rFonts w:ascii="Verdana" w:hAnsi="Verdana"/>
          <w:b/>
          <w:sz w:val="20"/>
          <w:szCs w:val="20"/>
          <w:lang w:val="fr-FR"/>
        </w:rPr>
        <w:t xml:space="preserve">Mesure de tension CA sans contact </w:t>
      </w:r>
    </w:p>
    <w:p w:rsidR="000F6FC7" w:rsidRPr="00A42ADC" w:rsidRDefault="00054A3B" w:rsidP="002E7031">
      <w:pPr>
        <w:ind w:left="360"/>
        <w:rPr>
          <w:rFonts w:ascii="Verdana" w:hAnsi="Verdana"/>
          <w:sz w:val="20"/>
          <w:szCs w:val="20"/>
          <w:lang w:val="fr-FR"/>
        </w:rPr>
      </w:pPr>
      <w:r>
        <w:rPr>
          <w:rFonts w:ascii="Verdana" w:hAnsi="Verdana"/>
          <w:b/>
          <w:sz w:val="20"/>
          <w:szCs w:val="20"/>
          <w:lang w:val="fr-FR"/>
        </w:rPr>
        <w:t>AVERTISSEMENT</w:t>
      </w:r>
      <w:r w:rsidR="000F6FC7" w:rsidRPr="00A42ADC">
        <w:rPr>
          <w:rFonts w:ascii="Verdana" w:hAnsi="Verdana"/>
          <w:b/>
          <w:sz w:val="20"/>
          <w:szCs w:val="20"/>
          <w:lang w:val="fr-FR"/>
        </w:rPr>
        <w:t>:</w:t>
      </w:r>
      <w:r w:rsidR="000F6FC7" w:rsidRPr="00A42ADC">
        <w:rPr>
          <w:lang w:val="fr-FR"/>
        </w:rPr>
        <w:t xml:space="preserve"> </w:t>
      </w:r>
      <w:r w:rsidR="00E80352" w:rsidRPr="00E80352">
        <w:rPr>
          <w:rFonts w:ascii="Verdana" w:hAnsi="Verdana"/>
          <w:sz w:val="20"/>
          <w:lang w:val="fr-FR"/>
        </w:rPr>
        <w:t>Risque d'électrocution.  Testez toujours le détecteur de tension sur un circuit connu avant de l'utiliser pour vérifier son bon fonctionnement.</w:t>
      </w:r>
    </w:p>
    <w:p w:rsidR="00E80352" w:rsidRPr="00E80352" w:rsidRDefault="00E80352" w:rsidP="00E80352">
      <w:pPr>
        <w:pStyle w:val="Lijstalinea"/>
        <w:numPr>
          <w:ilvl w:val="0"/>
          <w:numId w:val="35"/>
        </w:numPr>
        <w:rPr>
          <w:rFonts w:ascii="Verdana" w:hAnsi="Verdana"/>
          <w:sz w:val="20"/>
          <w:szCs w:val="20"/>
          <w:lang w:val="fr-FR"/>
        </w:rPr>
      </w:pPr>
      <w:r w:rsidRPr="00E80352">
        <w:rPr>
          <w:rFonts w:ascii="Verdana" w:hAnsi="Verdana"/>
          <w:sz w:val="20"/>
          <w:szCs w:val="20"/>
          <w:lang w:val="fr-FR"/>
        </w:rPr>
        <w:t>Touchez la pointe de la sonde sur le conducteur sous tension ou branchez-la du côté de la prise de courant.</w:t>
      </w:r>
    </w:p>
    <w:p w:rsidR="00E80352" w:rsidRPr="00E80352" w:rsidRDefault="00E80352" w:rsidP="00E80352">
      <w:pPr>
        <w:pStyle w:val="Lijstalinea"/>
        <w:numPr>
          <w:ilvl w:val="0"/>
          <w:numId w:val="35"/>
        </w:numPr>
        <w:rPr>
          <w:rFonts w:ascii="Verdana" w:hAnsi="Verdana"/>
          <w:sz w:val="20"/>
          <w:szCs w:val="20"/>
          <w:lang w:val="fr-FR"/>
        </w:rPr>
      </w:pPr>
      <w:r w:rsidRPr="00E80352">
        <w:rPr>
          <w:rFonts w:ascii="Verdana" w:hAnsi="Verdana"/>
          <w:sz w:val="20"/>
          <w:szCs w:val="20"/>
          <w:lang w:val="fr-FR"/>
        </w:rPr>
        <w:t xml:space="preserve">Si une tension alternative est présente, le voyant du détecteur s'allume. </w:t>
      </w:r>
    </w:p>
    <w:p w:rsidR="007F4B7E" w:rsidRPr="00A42ADC" w:rsidRDefault="000F6FC7" w:rsidP="00E80352">
      <w:pPr>
        <w:ind w:left="360"/>
        <w:rPr>
          <w:rFonts w:ascii="Verdana" w:hAnsi="Verdana"/>
          <w:sz w:val="20"/>
          <w:szCs w:val="20"/>
          <w:lang w:val="fr-FR"/>
        </w:rPr>
      </w:pPr>
      <w:r w:rsidRPr="00A42ADC">
        <w:rPr>
          <w:rFonts w:ascii="Verdana" w:hAnsi="Verdana"/>
          <w:b/>
          <w:sz w:val="20"/>
          <w:szCs w:val="20"/>
          <w:lang w:val="fr-FR"/>
        </w:rPr>
        <w:t>N</w:t>
      </w:r>
      <w:r w:rsidR="00E80352">
        <w:rPr>
          <w:rFonts w:ascii="Verdana" w:hAnsi="Verdana"/>
          <w:b/>
          <w:sz w:val="20"/>
          <w:szCs w:val="20"/>
          <w:lang w:val="fr-FR"/>
        </w:rPr>
        <w:t>OTE</w:t>
      </w:r>
      <w:r w:rsidRPr="00A42ADC">
        <w:rPr>
          <w:rFonts w:ascii="Verdana" w:hAnsi="Verdana"/>
          <w:b/>
          <w:sz w:val="20"/>
          <w:szCs w:val="20"/>
          <w:lang w:val="fr-FR"/>
        </w:rPr>
        <w:t xml:space="preserve"> :</w:t>
      </w:r>
      <w:r w:rsidRPr="00A42ADC">
        <w:rPr>
          <w:rFonts w:ascii="Verdana" w:hAnsi="Verdana"/>
          <w:sz w:val="20"/>
          <w:szCs w:val="20"/>
          <w:lang w:val="fr-FR"/>
        </w:rPr>
        <w:t xml:space="preserve"> </w:t>
      </w:r>
      <w:r w:rsidR="00E80352" w:rsidRPr="00E80352">
        <w:rPr>
          <w:rFonts w:ascii="Verdana" w:hAnsi="Verdana"/>
          <w:sz w:val="20"/>
          <w:szCs w:val="20"/>
          <w:lang w:val="fr-FR"/>
        </w:rPr>
        <w:t>Les conducteurs d'un câble électrique sont souvent torsadés.  Pour de meilleurs résultats, frottez la pointe de la sonde sur toute la longueur du câble pour vous assurer que la pointe est placée près du conducteur sous tension.</w:t>
      </w:r>
    </w:p>
    <w:p w:rsidR="000F6FC7" w:rsidRPr="00A42ADC" w:rsidRDefault="00E80352" w:rsidP="000F6FC7">
      <w:pPr>
        <w:ind w:left="360"/>
        <w:rPr>
          <w:rFonts w:ascii="Verdana" w:hAnsi="Verdana"/>
          <w:sz w:val="20"/>
          <w:szCs w:val="20"/>
          <w:lang w:val="fr-FR"/>
        </w:rPr>
      </w:pPr>
      <w:r>
        <w:rPr>
          <w:rFonts w:ascii="Verdana" w:hAnsi="Verdana"/>
          <w:b/>
          <w:sz w:val="20"/>
          <w:szCs w:val="20"/>
          <w:lang w:val="fr-FR"/>
        </w:rPr>
        <w:t>NOTE</w:t>
      </w:r>
      <w:r w:rsidR="007F4B7E" w:rsidRPr="00A42ADC">
        <w:rPr>
          <w:rFonts w:ascii="Verdana" w:hAnsi="Verdana"/>
          <w:b/>
          <w:sz w:val="20"/>
          <w:szCs w:val="20"/>
          <w:lang w:val="fr-FR"/>
        </w:rPr>
        <w:t xml:space="preserve"> :</w:t>
      </w:r>
      <w:r w:rsidR="007F4B7E" w:rsidRPr="00A42ADC">
        <w:rPr>
          <w:rFonts w:ascii="Verdana" w:hAnsi="Verdana"/>
          <w:sz w:val="20"/>
          <w:szCs w:val="20"/>
          <w:lang w:val="fr-FR"/>
        </w:rPr>
        <w:t xml:space="preserve"> </w:t>
      </w:r>
      <w:r w:rsidRPr="00E80352">
        <w:rPr>
          <w:rFonts w:ascii="Verdana" w:hAnsi="Verdana"/>
          <w:sz w:val="20"/>
          <w:szCs w:val="20"/>
          <w:lang w:val="fr-FR"/>
        </w:rPr>
        <w:t>Le détecteur</w:t>
      </w:r>
      <w:r w:rsidR="00DA7BED">
        <w:rPr>
          <w:rFonts w:ascii="Verdana" w:hAnsi="Verdana"/>
          <w:sz w:val="20"/>
          <w:szCs w:val="20"/>
          <w:lang w:val="fr-FR"/>
        </w:rPr>
        <w:t xml:space="preserve"> a été</w:t>
      </w:r>
      <w:r w:rsidRPr="00E80352">
        <w:rPr>
          <w:rFonts w:ascii="Verdana" w:hAnsi="Verdana"/>
          <w:sz w:val="20"/>
          <w:szCs w:val="20"/>
          <w:lang w:val="fr-FR"/>
        </w:rPr>
        <w:t xml:space="preserve"> conçu </w:t>
      </w:r>
      <w:r w:rsidR="00DA7BED">
        <w:rPr>
          <w:rFonts w:ascii="Verdana" w:hAnsi="Verdana"/>
          <w:sz w:val="20"/>
          <w:szCs w:val="20"/>
          <w:lang w:val="fr-FR"/>
        </w:rPr>
        <w:t>pour disposer d’</w:t>
      </w:r>
      <w:r w:rsidRPr="00E80352">
        <w:rPr>
          <w:rFonts w:ascii="Verdana" w:hAnsi="Verdana"/>
          <w:sz w:val="20"/>
          <w:szCs w:val="20"/>
          <w:lang w:val="fr-FR"/>
        </w:rPr>
        <w:t xml:space="preserve">une grande sensibilité.  L'électricité statique ou d'autres sources d'énergie peuvent court-circuiter le capteur à tout moment.  Il s'agit d'un fonctionnement normal.  </w:t>
      </w:r>
    </w:p>
    <w:p w:rsidR="00BC2228" w:rsidRPr="00A42ADC" w:rsidRDefault="00E80352" w:rsidP="00803EE4">
      <w:pPr>
        <w:rPr>
          <w:rFonts w:ascii="Verdana" w:hAnsi="Verdana"/>
          <w:b/>
          <w:sz w:val="20"/>
          <w:szCs w:val="20"/>
          <w:lang w:val="fr-FR"/>
        </w:rPr>
      </w:pPr>
      <w:r>
        <w:rPr>
          <w:rFonts w:ascii="Verdana" w:hAnsi="Verdana"/>
          <w:b/>
          <w:sz w:val="20"/>
          <w:szCs w:val="20"/>
          <w:lang w:val="fr-FR"/>
        </w:rPr>
        <w:t>5. Bouton</w:t>
      </w:r>
      <w:r w:rsidR="00DA7BED">
        <w:rPr>
          <w:rFonts w:ascii="Verdana" w:hAnsi="Verdana"/>
          <w:b/>
          <w:sz w:val="20"/>
          <w:szCs w:val="20"/>
          <w:lang w:val="fr-FR"/>
        </w:rPr>
        <w:t>s</w:t>
      </w:r>
      <w:r>
        <w:rPr>
          <w:rFonts w:ascii="Verdana" w:hAnsi="Verdana"/>
          <w:b/>
          <w:sz w:val="20"/>
          <w:szCs w:val="20"/>
          <w:lang w:val="fr-FR"/>
        </w:rPr>
        <w:t xml:space="preserve"> </w:t>
      </w:r>
    </w:p>
    <w:p w:rsidR="00F24696" w:rsidRPr="00A42ADC" w:rsidRDefault="00F24696" w:rsidP="00803EE4">
      <w:pPr>
        <w:rPr>
          <w:rFonts w:ascii="Verdana" w:hAnsi="Verdana"/>
          <w:b/>
          <w:sz w:val="20"/>
          <w:szCs w:val="20"/>
          <w:lang w:val="fr-FR"/>
        </w:rPr>
      </w:pPr>
      <w:r w:rsidRPr="00A42ADC">
        <w:rPr>
          <w:rFonts w:ascii="Verdana" w:hAnsi="Verdana"/>
          <w:b/>
          <w:sz w:val="20"/>
          <w:szCs w:val="20"/>
          <w:lang w:val="fr-FR"/>
        </w:rPr>
        <w:t xml:space="preserve">5-1. </w:t>
      </w:r>
      <w:r w:rsidR="00E80352">
        <w:rPr>
          <w:rFonts w:ascii="Verdana" w:hAnsi="Verdana"/>
          <w:b/>
          <w:sz w:val="20"/>
          <w:szCs w:val="20"/>
          <w:lang w:val="fr-FR"/>
        </w:rPr>
        <w:t xml:space="preserve">Bouton </w:t>
      </w:r>
      <w:r w:rsidRPr="00A42ADC">
        <w:rPr>
          <w:rFonts w:ascii="Verdana" w:hAnsi="Verdana"/>
          <w:b/>
          <w:sz w:val="20"/>
          <w:szCs w:val="20"/>
          <w:lang w:val="fr-FR"/>
        </w:rPr>
        <w:t xml:space="preserve">MODE/INRUSH </w:t>
      </w:r>
    </w:p>
    <w:p w:rsidR="00F24696" w:rsidRPr="00A42ADC" w:rsidRDefault="00E80352" w:rsidP="00803EE4">
      <w:pPr>
        <w:rPr>
          <w:rFonts w:ascii="Verdana" w:hAnsi="Verdana"/>
          <w:sz w:val="20"/>
          <w:szCs w:val="20"/>
          <w:lang w:val="fr-FR"/>
        </w:rPr>
      </w:pPr>
      <w:r>
        <w:rPr>
          <w:rFonts w:ascii="Verdana" w:hAnsi="Verdana"/>
          <w:sz w:val="20"/>
          <w:szCs w:val="20"/>
          <w:lang w:val="fr-FR"/>
        </w:rPr>
        <w:t>Pour sélectionner  CA</w:t>
      </w:r>
      <w:r w:rsidR="00F24696" w:rsidRPr="00A42ADC">
        <w:rPr>
          <w:rFonts w:ascii="Verdana" w:hAnsi="Verdana"/>
          <w:sz w:val="20"/>
          <w:szCs w:val="20"/>
          <w:lang w:val="fr-FR"/>
        </w:rPr>
        <w:t xml:space="preserve">V/Hz/%;OHM/ </w:t>
      </w:r>
      <w:r w:rsidRPr="00A42ADC">
        <w:rPr>
          <w:rFonts w:ascii="Verdana" w:hAnsi="Verdana"/>
          <w:sz w:val="20"/>
          <w:szCs w:val="20"/>
          <w:lang w:val="fr-FR"/>
        </w:rPr>
        <w:t>Continuité</w:t>
      </w:r>
      <w:r>
        <w:rPr>
          <w:rFonts w:ascii="Verdana" w:hAnsi="Verdana"/>
          <w:sz w:val="20"/>
          <w:szCs w:val="20"/>
          <w:lang w:val="fr-FR"/>
        </w:rPr>
        <w:t>/ Diode/Cap;°C;CAA/CC</w:t>
      </w:r>
      <w:r w:rsidR="00F24696" w:rsidRPr="00A42ADC">
        <w:rPr>
          <w:rFonts w:ascii="Verdana" w:hAnsi="Verdana"/>
          <w:sz w:val="20"/>
          <w:szCs w:val="20"/>
          <w:lang w:val="fr-FR"/>
        </w:rPr>
        <w:t xml:space="preserve">A </w:t>
      </w:r>
    </w:p>
    <w:p w:rsidR="00B13F4A" w:rsidRDefault="004B1DD3" w:rsidP="009E2664">
      <w:pPr>
        <w:rPr>
          <w:rFonts w:ascii="Verdana" w:hAnsi="Verdana"/>
          <w:b/>
          <w:sz w:val="20"/>
          <w:szCs w:val="20"/>
          <w:lang w:val="fr-FR"/>
        </w:rPr>
      </w:pPr>
      <w:r w:rsidRPr="00A42ADC">
        <w:rPr>
          <w:rFonts w:ascii="Verdana" w:hAnsi="Verdana"/>
          <w:b/>
          <w:sz w:val="20"/>
          <w:szCs w:val="20"/>
          <w:lang w:val="fr-FR"/>
        </w:rPr>
        <w:t xml:space="preserve">5-2. </w:t>
      </w:r>
      <w:r w:rsidR="00E80352">
        <w:rPr>
          <w:rFonts w:ascii="Verdana" w:hAnsi="Verdana"/>
          <w:b/>
          <w:sz w:val="20"/>
          <w:szCs w:val="20"/>
          <w:lang w:val="fr-FR"/>
        </w:rPr>
        <w:t xml:space="preserve">Bouton </w:t>
      </w:r>
      <w:r w:rsidRPr="00A42ADC">
        <w:rPr>
          <w:rFonts w:ascii="Verdana" w:hAnsi="Verdana"/>
          <w:b/>
          <w:sz w:val="20"/>
          <w:szCs w:val="20"/>
          <w:lang w:val="fr-FR"/>
        </w:rPr>
        <w:t xml:space="preserve">RANGE </w:t>
      </w:r>
    </w:p>
    <w:p w:rsidR="00E80352" w:rsidRDefault="00E80352" w:rsidP="009E2664">
      <w:pPr>
        <w:rPr>
          <w:rFonts w:ascii="Verdana" w:hAnsi="Verdana"/>
          <w:sz w:val="20"/>
          <w:szCs w:val="20"/>
          <w:lang w:val="fr-FR"/>
        </w:rPr>
      </w:pPr>
      <w:r w:rsidRPr="00E80352">
        <w:rPr>
          <w:rFonts w:ascii="Verdana" w:hAnsi="Verdana"/>
          <w:sz w:val="20"/>
          <w:szCs w:val="20"/>
          <w:lang w:val="fr-FR"/>
        </w:rPr>
        <w:t>Lorsque le compteur est allumé pour la première fois, il passe automatiquement en mode de sélection automatique.  Cette fonction sélectionne automatiquement la meilleure plage pour les lectures effectuées et constitue généralement le meilleur mode pour la plupart des lectures.  Pour les situations de mesure où une gamme doit être sélectionnée manuellement, procédez comme suit :</w:t>
      </w:r>
    </w:p>
    <w:p w:rsidR="00E80352" w:rsidRPr="00E80352" w:rsidRDefault="00E80352" w:rsidP="00E80352">
      <w:pPr>
        <w:pStyle w:val="Lijstalinea"/>
        <w:numPr>
          <w:ilvl w:val="0"/>
          <w:numId w:val="36"/>
        </w:numPr>
        <w:rPr>
          <w:rFonts w:ascii="Verdana" w:hAnsi="Verdana"/>
          <w:sz w:val="20"/>
          <w:szCs w:val="20"/>
          <w:lang w:val="fr-FR"/>
        </w:rPr>
      </w:pPr>
      <w:r w:rsidRPr="00E80352">
        <w:rPr>
          <w:rFonts w:ascii="Verdana" w:hAnsi="Verdana"/>
          <w:sz w:val="20"/>
          <w:szCs w:val="20"/>
          <w:lang w:val="fr-FR"/>
        </w:rPr>
        <w:t xml:space="preserve">Appuyez sur le bouton </w:t>
      </w:r>
      <w:r w:rsidRPr="00E80352">
        <w:rPr>
          <w:rFonts w:ascii="Verdana" w:hAnsi="Verdana"/>
          <w:b/>
          <w:sz w:val="20"/>
          <w:szCs w:val="20"/>
          <w:lang w:val="fr-FR"/>
        </w:rPr>
        <w:t>RANGE</w:t>
      </w:r>
      <w:r w:rsidRPr="00E80352">
        <w:rPr>
          <w:rFonts w:ascii="Verdana" w:hAnsi="Verdana"/>
          <w:sz w:val="20"/>
          <w:szCs w:val="20"/>
          <w:lang w:val="fr-FR"/>
        </w:rPr>
        <w:t>.  L'indicateur "AutoRange" s'éteint sur l'écran, l'indicateur "Manual Range" s'allume sur l'écran.</w:t>
      </w:r>
    </w:p>
    <w:p w:rsidR="00E80352" w:rsidRPr="00E80352" w:rsidRDefault="00E80352" w:rsidP="00E80352">
      <w:pPr>
        <w:pStyle w:val="Lijstalinea"/>
        <w:numPr>
          <w:ilvl w:val="0"/>
          <w:numId w:val="36"/>
        </w:numPr>
        <w:rPr>
          <w:rFonts w:ascii="Verdana" w:hAnsi="Verdana"/>
          <w:sz w:val="20"/>
          <w:szCs w:val="20"/>
          <w:lang w:val="fr-FR"/>
        </w:rPr>
      </w:pPr>
      <w:r w:rsidRPr="00E80352">
        <w:rPr>
          <w:rFonts w:ascii="Verdana" w:hAnsi="Verdana"/>
          <w:sz w:val="20"/>
          <w:szCs w:val="20"/>
          <w:lang w:val="fr-FR"/>
        </w:rPr>
        <w:t xml:space="preserve">Appuyez sur la touche </w:t>
      </w:r>
      <w:r w:rsidRPr="00E80352">
        <w:rPr>
          <w:rFonts w:ascii="Verdana" w:hAnsi="Verdana"/>
          <w:b/>
          <w:sz w:val="20"/>
          <w:szCs w:val="20"/>
          <w:lang w:val="fr-FR"/>
        </w:rPr>
        <w:t>RANGE</w:t>
      </w:r>
      <w:r w:rsidRPr="00E80352">
        <w:rPr>
          <w:rFonts w:ascii="Verdana" w:hAnsi="Verdana"/>
          <w:sz w:val="20"/>
          <w:szCs w:val="20"/>
          <w:lang w:val="fr-FR"/>
        </w:rPr>
        <w:t xml:space="preserve"> pour parcourir les gammes disponibles, puis sélectionnez la gamme que vous souhaitez.  </w:t>
      </w:r>
    </w:p>
    <w:p w:rsidR="00E80352" w:rsidRPr="00E80352" w:rsidRDefault="00E80352" w:rsidP="00E80352">
      <w:pPr>
        <w:pStyle w:val="Lijstalinea"/>
        <w:numPr>
          <w:ilvl w:val="0"/>
          <w:numId w:val="36"/>
        </w:numPr>
        <w:rPr>
          <w:rFonts w:ascii="Verdana" w:hAnsi="Verdana"/>
          <w:sz w:val="20"/>
          <w:szCs w:val="20"/>
          <w:lang w:val="fr-FR"/>
        </w:rPr>
      </w:pPr>
      <w:r w:rsidRPr="00E80352">
        <w:rPr>
          <w:rFonts w:ascii="Verdana" w:hAnsi="Verdana"/>
          <w:sz w:val="20"/>
          <w:szCs w:val="20"/>
          <w:lang w:val="fr-FR"/>
        </w:rPr>
        <w:t xml:space="preserve">Appuyez sur la touche </w:t>
      </w:r>
      <w:r w:rsidRPr="00E80352">
        <w:rPr>
          <w:rFonts w:ascii="Verdana" w:hAnsi="Verdana"/>
          <w:b/>
          <w:sz w:val="20"/>
          <w:szCs w:val="20"/>
          <w:lang w:val="fr-FR"/>
        </w:rPr>
        <w:t>RANGE</w:t>
      </w:r>
      <w:r w:rsidRPr="00E80352">
        <w:rPr>
          <w:rFonts w:ascii="Verdana" w:hAnsi="Verdana"/>
          <w:sz w:val="20"/>
          <w:szCs w:val="20"/>
          <w:lang w:val="fr-FR"/>
        </w:rPr>
        <w:t xml:space="preserve"> pendant plus de 2 secondes pour quitter ManualRange et revenir à AutoRange.</w:t>
      </w:r>
    </w:p>
    <w:p w:rsidR="00B40452" w:rsidRPr="00A42ADC" w:rsidRDefault="00B40452" w:rsidP="00B40452">
      <w:pPr>
        <w:rPr>
          <w:rFonts w:ascii="Verdana" w:hAnsi="Verdana"/>
          <w:b/>
          <w:sz w:val="20"/>
          <w:szCs w:val="20"/>
          <w:lang w:val="fr-FR"/>
        </w:rPr>
      </w:pPr>
      <w:r w:rsidRPr="00A42ADC">
        <w:rPr>
          <w:rFonts w:ascii="Verdana" w:hAnsi="Verdana"/>
          <w:b/>
          <w:sz w:val="20"/>
          <w:szCs w:val="20"/>
          <w:lang w:val="fr-FR"/>
        </w:rPr>
        <w:t xml:space="preserve">5-3. </w:t>
      </w:r>
      <w:r w:rsidR="00E80352">
        <w:rPr>
          <w:rFonts w:ascii="Verdana" w:hAnsi="Verdana"/>
          <w:b/>
          <w:sz w:val="20"/>
          <w:szCs w:val="20"/>
          <w:lang w:val="fr-FR"/>
        </w:rPr>
        <w:t xml:space="preserve">Bouton </w:t>
      </w:r>
      <w:r w:rsidRPr="00A42ADC">
        <w:rPr>
          <w:rFonts w:ascii="Verdana" w:hAnsi="Verdana"/>
          <w:b/>
          <w:sz w:val="20"/>
          <w:szCs w:val="20"/>
          <w:lang w:val="fr-FR"/>
        </w:rPr>
        <w:t>PEAK</w:t>
      </w:r>
      <w:r w:rsidR="00E80352">
        <w:rPr>
          <w:rFonts w:ascii="Verdana" w:hAnsi="Verdana"/>
          <w:b/>
          <w:sz w:val="20"/>
          <w:szCs w:val="20"/>
          <w:lang w:val="fr-FR"/>
        </w:rPr>
        <w:t xml:space="preserve"> (crête)</w:t>
      </w:r>
      <w:r w:rsidR="00DA7BED">
        <w:rPr>
          <w:rFonts w:ascii="Verdana" w:hAnsi="Verdana"/>
          <w:b/>
          <w:sz w:val="20"/>
          <w:szCs w:val="20"/>
          <w:lang w:val="fr-FR"/>
        </w:rPr>
        <w:t>/VFD</w:t>
      </w:r>
      <w:r w:rsidRPr="00A42ADC">
        <w:rPr>
          <w:rFonts w:ascii="Verdana" w:hAnsi="Verdana"/>
          <w:b/>
          <w:sz w:val="20"/>
          <w:szCs w:val="20"/>
          <w:lang w:val="fr-FR"/>
        </w:rPr>
        <w:t xml:space="preserve"> </w:t>
      </w:r>
    </w:p>
    <w:p w:rsidR="00490133" w:rsidRPr="00A42ADC" w:rsidRDefault="00E80352" w:rsidP="00B40452">
      <w:pPr>
        <w:rPr>
          <w:rFonts w:ascii="Verdana" w:hAnsi="Verdana"/>
          <w:sz w:val="20"/>
          <w:szCs w:val="20"/>
          <w:lang w:val="fr-FR"/>
        </w:rPr>
      </w:pPr>
      <w:r w:rsidRPr="00E80352">
        <w:rPr>
          <w:rFonts w:ascii="Verdana" w:hAnsi="Verdana"/>
          <w:sz w:val="20"/>
          <w:szCs w:val="20"/>
          <w:lang w:val="fr-FR"/>
        </w:rPr>
        <w:t xml:space="preserve">En mode d'alimentation CA, appuyez d'abord sur la touche </w:t>
      </w:r>
      <w:r w:rsidRPr="00ED5C72">
        <w:rPr>
          <w:rFonts w:ascii="Verdana" w:hAnsi="Verdana"/>
          <w:b/>
          <w:sz w:val="20"/>
          <w:szCs w:val="20"/>
          <w:lang w:val="fr-FR"/>
        </w:rPr>
        <w:t>PEAK/VFD</w:t>
      </w:r>
      <w:r w:rsidRPr="00E80352">
        <w:rPr>
          <w:rFonts w:ascii="Verdana" w:hAnsi="Verdana"/>
          <w:sz w:val="20"/>
          <w:szCs w:val="20"/>
          <w:lang w:val="fr-FR"/>
        </w:rPr>
        <w:t xml:space="preserve"> pour afficher "-----", puis entrez dans le mode de mesure PEAK.  La tension de pointe maximale et la tension de pointe minimale peuvent être mesurées de manière circulaire.  Appuyez longuement sur le bouton pour entrer la mesure de la fonction VFD.  En mode VFD, la valeur de la tension du moteur CA peut être mesurée.  Les valeurs mesurées de "PEAK" et de "VFD" sont données à titre indicatif uniquement.</w:t>
      </w:r>
    </w:p>
    <w:p w:rsidR="00490133" w:rsidRPr="00A42ADC" w:rsidRDefault="00490133" w:rsidP="00B40452">
      <w:pPr>
        <w:rPr>
          <w:rFonts w:ascii="Verdana" w:hAnsi="Verdana"/>
          <w:sz w:val="20"/>
          <w:szCs w:val="20"/>
          <w:lang w:val="fr-FR"/>
        </w:rPr>
      </w:pPr>
    </w:p>
    <w:p w:rsidR="00490133" w:rsidRPr="00A42ADC" w:rsidRDefault="00490133" w:rsidP="00B40452">
      <w:pPr>
        <w:rPr>
          <w:rFonts w:ascii="Verdana" w:hAnsi="Verdana"/>
          <w:sz w:val="20"/>
          <w:szCs w:val="20"/>
          <w:lang w:val="fr-FR"/>
        </w:rPr>
      </w:pPr>
    </w:p>
    <w:p w:rsidR="00490133" w:rsidRPr="00A42ADC" w:rsidRDefault="00490133" w:rsidP="00B40452">
      <w:pPr>
        <w:rPr>
          <w:rFonts w:ascii="Verdana" w:hAnsi="Verdana"/>
          <w:sz w:val="20"/>
          <w:szCs w:val="20"/>
          <w:lang w:val="fr-FR"/>
        </w:rPr>
      </w:pPr>
    </w:p>
    <w:p w:rsidR="00490133" w:rsidRPr="00A42ADC" w:rsidRDefault="00490133" w:rsidP="00B40452">
      <w:pPr>
        <w:rPr>
          <w:rFonts w:ascii="Verdana" w:hAnsi="Verdana"/>
          <w:sz w:val="20"/>
          <w:szCs w:val="20"/>
          <w:lang w:val="fr-FR"/>
        </w:rPr>
      </w:pPr>
    </w:p>
    <w:p w:rsidR="00490133" w:rsidRPr="00A42ADC" w:rsidRDefault="00490133" w:rsidP="00B40452">
      <w:pPr>
        <w:rPr>
          <w:rFonts w:ascii="Verdana" w:hAnsi="Verdana"/>
          <w:sz w:val="20"/>
          <w:szCs w:val="20"/>
          <w:lang w:val="fr-FR"/>
        </w:rPr>
      </w:pPr>
    </w:p>
    <w:p w:rsidR="00490133" w:rsidRDefault="00490133" w:rsidP="00B40452">
      <w:pPr>
        <w:rPr>
          <w:rFonts w:ascii="Verdana" w:hAnsi="Verdana"/>
          <w:b/>
          <w:sz w:val="20"/>
          <w:szCs w:val="20"/>
          <w:lang w:val="fr-FR"/>
        </w:rPr>
      </w:pPr>
      <w:r w:rsidRPr="00A42ADC">
        <w:rPr>
          <w:rFonts w:ascii="Verdana" w:hAnsi="Verdana"/>
          <w:b/>
          <w:sz w:val="20"/>
          <w:szCs w:val="20"/>
          <w:lang w:val="fr-FR"/>
        </w:rPr>
        <w:t>5-4</w:t>
      </w:r>
      <w:r w:rsidR="006046BB">
        <w:rPr>
          <w:rFonts w:ascii="Verdana" w:hAnsi="Verdana"/>
          <w:b/>
          <w:sz w:val="20"/>
          <w:szCs w:val="20"/>
          <w:lang w:val="fr-FR"/>
        </w:rPr>
        <w:t xml:space="preserve"> Bouton</w:t>
      </w:r>
      <w:r w:rsidR="00E43B8F" w:rsidRPr="00A42ADC">
        <w:rPr>
          <w:rFonts w:ascii="Verdana" w:hAnsi="Verdana"/>
          <w:b/>
          <w:sz w:val="20"/>
          <w:szCs w:val="20"/>
          <w:lang w:val="fr-FR"/>
        </w:rPr>
        <w:t xml:space="preserve"> REL/ Backlight (</w:t>
      </w:r>
      <w:r w:rsidR="006046BB">
        <w:rPr>
          <w:rFonts w:ascii="Verdana" w:hAnsi="Verdana"/>
          <w:b/>
          <w:sz w:val="20"/>
          <w:szCs w:val="20"/>
          <w:lang w:val="fr-FR"/>
        </w:rPr>
        <w:t xml:space="preserve">rétroéclairage </w:t>
      </w:r>
      <w:r w:rsidR="00E43B8F" w:rsidRPr="00A42ADC">
        <w:rPr>
          <w:rFonts w:ascii="Verdana" w:hAnsi="Verdana"/>
          <w:b/>
          <w:sz w:val="20"/>
          <w:szCs w:val="20"/>
          <w:lang w:val="fr-FR"/>
        </w:rPr>
        <w:t xml:space="preserve">) </w:t>
      </w:r>
    </w:p>
    <w:p w:rsidR="006046BB" w:rsidRDefault="006046BB" w:rsidP="00B40452">
      <w:pPr>
        <w:rPr>
          <w:rFonts w:ascii="Verdana" w:hAnsi="Verdana"/>
          <w:sz w:val="20"/>
          <w:szCs w:val="20"/>
          <w:lang w:val="fr-FR"/>
        </w:rPr>
      </w:pPr>
      <w:r>
        <w:rPr>
          <w:rFonts w:ascii="Verdana" w:hAnsi="Verdana"/>
          <w:sz w:val="20"/>
          <w:szCs w:val="20"/>
          <w:lang w:val="fr-FR"/>
        </w:rPr>
        <w:t>REL pour DVA et Capacité Z</w:t>
      </w:r>
      <w:r w:rsidRPr="006046BB">
        <w:rPr>
          <w:rFonts w:ascii="Verdana" w:hAnsi="Verdana"/>
          <w:sz w:val="20"/>
          <w:szCs w:val="20"/>
          <w:lang w:val="fr-FR"/>
        </w:rPr>
        <w:t xml:space="preserve">éro et ajustement compensé.  Appuyez longuement </w:t>
      </w:r>
      <w:r>
        <w:rPr>
          <w:rFonts w:ascii="Verdana" w:hAnsi="Verdana"/>
          <w:sz w:val="20"/>
          <w:szCs w:val="20"/>
          <w:lang w:val="fr-FR"/>
        </w:rPr>
        <w:t xml:space="preserve">ce bouton </w:t>
      </w:r>
      <w:r w:rsidRPr="006046BB">
        <w:rPr>
          <w:rFonts w:ascii="Verdana" w:hAnsi="Verdana"/>
          <w:sz w:val="20"/>
          <w:szCs w:val="20"/>
          <w:lang w:val="fr-FR"/>
        </w:rPr>
        <w:t>pour allumer le rétroéclairage, puis appuyez longuement pour l'éteindre à nouveau.</w:t>
      </w:r>
    </w:p>
    <w:p w:rsidR="00E43B8F" w:rsidRDefault="00E43B8F" w:rsidP="00B40452">
      <w:pPr>
        <w:rPr>
          <w:rFonts w:ascii="Verdana" w:hAnsi="Verdana"/>
          <w:b/>
          <w:sz w:val="20"/>
          <w:szCs w:val="20"/>
          <w:lang w:val="fr-FR"/>
        </w:rPr>
      </w:pPr>
      <w:r w:rsidRPr="00A42ADC">
        <w:rPr>
          <w:rFonts w:ascii="Verdana" w:hAnsi="Verdana"/>
          <w:b/>
          <w:sz w:val="20"/>
          <w:szCs w:val="20"/>
          <w:lang w:val="fr-FR"/>
        </w:rPr>
        <w:t xml:space="preserve">5-5. </w:t>
      </w:r>
      <w:r w:rsidR="006046BB">
        <w:rPr>
          <w:rFonts w:ascii="Verdana" w:hAnsi="Verdana"/>
          <w:b/>
          <w:sz w:val="20"/>
          <w:szCs w:val="20"/>
          <w:lang w:val="fr-FR"/>
        </w:rPr>
        <w:t xml:space="preserve">Bouton </w:t>
      </w:r>
      <w:r w:rsidRPr="00A42ADC">
        <w:rPr>
          <w:rFonts w:ascii="Verdana" w:hAnsi="Verdana"/>
          <w:b/>
          <w:sz w:val="20"/>
          <w:szCs w:val="20"/>
          <w:lang w:val="fr-FR"/>
        </w:rPr>
        <w:t>Data Hold (</w:t>
      </w:r>
      <w:r w:rsidR="006046BB">
        <w:rPr>
          <w:rFonts w:ascii="Verdana" w:hAnsi="Verdana"/>
          <w:b/>
          <w:sz w:val="20"/>
          <w:szCs w:val="20"/>
          <w:lang w:val="fr-FR"/>
        </w:rPr>
        <w:t xml:space="preserve">maintiens des données à l’écran </w:t>
      </w:r>
      <w:r w:rsidRPr="00A42ADC">
        <w:rPr>
          <w:rFonts w:ascii="Verdana" w:hAnsi="Verdana"/>
          <w:b/>
          <w:sz w:val="20"/>
          <w:szCs w:val="20"/>
          <w:lang w:val="fr-FR"/>
        </w:rPr>
        <w:t xml:space="preserve">)/ </w:t>
      </w:r>
      <w:r w:rsidR="006046BB">
        <w:rPr>
          <w:rFonts w:ascii="Verdana" w:hAnsi="Verdana"/>
          <w:b/>
          <w:sz w:val="20"/>
          <w:szCs w:val="20"/>
          <w:lang w:val="fr-FR"/>
        </w:rPr>
        <w:t>Lampe torche</w:t>
      </w:r>
      <w:r w:rsidRPr="00A42ADC">
        <w:rPr>
          <w:rFonts w:ascii="Verdana" w:hAnsi="Verdana"/>
          <w:b/>
          <w:sz w:val="20"/>
          <w:szCs w:val="20"/>
          <w:lang w:val="fr-FR"/>
        </w:rPr>
        <w:t xml:space="preserve"> </w:t>
      </w:r>
    </w:p>
    <w:p w:rsidR="006046BB" w:rsidRPr="006046BB" w:rsidRDefault="006046BB" w:rsidP="006046BB">
      <w:pPr>
        <w:pStyle w:val="Lijstalinea"/>
        <w:numPr>
          <w:ilvl w:val="0"/>
          <w:numId w:val="37"/>
        </w:numPr>
        <w:rPr>
          <w:rFonts w:ascii="Verdana" w:hAnsi="Verdana"/>
          <w:sz w:val="20"/>
          <w:szCs w:val="20"/>
          <w:lang w:val="fr-FR"/>
        </w:rPr>
      </w:pPr>
      <w:r w:rsidRPr="006046BB">
        <w:rPr>
          <w:rFonts w:ascii="Verdana" w:hAnsi="Verdana"/>
          <w:sz w:val="20"/>
          <w:szCs w:val="20"/>
          <w:lang w:val="fr-FR"/>
        </w:rPr>
        <w:t xml:space="preserve">Pour figer une lecture à l'écran, appuyez sur le bouton DATA HOLD.  Le bouton DATA HOLD est situé sur le côté droit de l'appareil (bouton le plus élevé).  Lorsque la fonction DATA HOLD est active, l'icône "H" est visible sur l'écran LCD.  Appuyez à nouveau sur le bouton DATA HOLD pour revenir au fonctionnement normal.  </w:t>
      </w:r>
    </w:p>
    <w:p w:rsidR="006046BB" w:rsidRPr="006046BB" w:rsidRDefault="006046BB" w:rsidP="006046BB">
      <w:pPr>
        <w:pStyle w:val="Lijstalinea"/>
        <w:numPr>
          <w:ilvl w:val="0"/>
          <w:numId w:val="37"/>
        </w:numPr>
        <w:rPr>
          <w:rFonts w:ascii="Verdana" w:hAnsi="Verdana"/>
          <w:sz w:val="20"/>
          <w:szCs w:val="20"/>
          <w:lang w:val="fr-FR"/>
        </w:rPr>
      </w:pPr>
      <w:r w:rsidRPr="006046BB">
        <w:rPr>
          <w:rFonts w:ascii="Verdana" w:hAnsi="Verdana"/>
          <w:sz w:val="20"/>
          <w:szCs w:val="20"/>
          <w:lang w:val="fr-FR"/>
        </w:rPr>
        <w:t xml:space="preserve">Appuyez longuement sur ce bouton pour allumer la lampe de poche, et appuyez à nouveau pour l'éteindre.  </w:t>
      </w:r>
    </w:p>
    <w:p w:rsidR="00C81281" w:rsidRPr="00A42ADC" w:rsidRDefault="00C81281" w:rsidP="00C81281">
      <w:pPr>
        <w:rPr>
          <w:rFonts w:ascii="Verdana" w:hAnsi="Verdana"/>
          <w:b/>
          <w:sz w:val="20"/>
          <w:szCs w:val="20"/>
          <w:lang w:val="fr-FR"/>
        </w:rPr>
      </w:pPr>
      <w:r w:rsidRPr="00A42ADC">
        <w:rPr>
          <w:rFonts w:ascii="Verdana" w:hAnsi="Verdana"/>
          <w:b/>
          <w:sz w:val="20"/>
          <w:szCs w:val="20"/>
          <w:lang w:val="fr-FR"/>
        </w:rPr>
        <w:t xml:space="preserve">6.  </w:t>
      </w:r>
      <w:r w:rsidR="00B40D16">
        <w:rPr>
          <w:rFonts w:ascii="Verdana" w:hAnsi="Verdana"/>
          <w:b/>
          <w:sz w:val="20"/>
          <w:szCs w:val="20"/>
          <w:lang w:val="fr-FR"/>
        </w:rPr>
        <w:t xml:space="preserve">Remplacement des batteries </w:t>
      </w:r>
    </w:p>
    <w:p w:rsidR="00B40D16" w:rsidRPr="00B40D16" w:rsidRDefault="00B40D16" w:rsidP="00B40D16">
      <w:pPr>
        <w:pStyle w:val="Lijstalinea"/>
        <w:numPr>
          <w:ilvl w:val="0"/>
          <w:numId w:val="38"/>
        </w:numPr>
        <w:rPr>
          <w:rFonts w:ascii="Verdana" w:hAnsi="Verdana"/>
          <w:sz w:val="20"/>
          <w:szCs w:val="20"/>
          <w:lang w:val="fr-FR"/>
        </w:rPr>
      </w:pPr>
      <w:r w:rsidRPr="00B40D16">
        <w:rPr>
          <w:rFonts w:ascii="Verdana" w:hAnsi="Verdana"/>
          <w:sz w:val="20"/>
          <w:szCs w:val="20"/>
          <w:lang w:val="fr-FR"/>
        </w:rPr>
        <w:t>Enlever la vis unique au dos</w:t>
      </w:r>
      <w:r>
        <w:rPr>
          <w:rFonts w:ascii="Verdana" w:hAnsi="Verdana"/>
          <w:sz w:val="20"/>
          <w:szCs w:val="20"/>
          <w:lang w:val="fr-FR"/>
        </w:rPr>
        <w:t xml:space="preserve"> de l’appareil</w:t>
      </w:r>
    </w:p>
    <w:p w:rsidR="00B40D16" w:rsidRPr="00B40D16" w:rsidRDefault="00B40D16" w:rsidP="00B40D16">
      <w:pPr>
        <w:pStyle w:val="Lijstalinea"/>
        <w:numPr>
          <w:ilvl w:val="0"/>
          <w:numId w:val="38"/>
        </w:numPr>
        <w:rPr>
          <w:rFonts w:ascii="Verdana" w:hAnsi="Verdana"/>
          <w:sz w:val="20"/>
          <w:szCs w:val="20"/>
          <w:lang w:val="fr-FR"/>
        </w:rPr>
      </w:pPr>
      <w:r w:rsidRPr="00B40D16">
        <w:rPr>
          <w:rFonts w:ascii="Verdana" w:hAnsi="Verdana"/>
          <w:sz w:val="20"/>
          <w:szCs w:val="20"/>
          <w:lang w:val="fr-FR"/>
        </w:rPr>
        <w:t>Ouvrez le boîtier de la batterie</w:t>
      </w:r>
    </w:p>
    <w:p w:rsidR="00B40D16" w:rsidRPr="00B40D16" w:rsidRDefault="00B40D16" w:rsidP="00B40D16">
      <w:pPr>
        <w:pStyle w:val="Lijstalinea"/>
        <w:numPr>
          <w:ilvl w:val="0"/>
          <w:numId w:val="38"/>
        </w:numPr>
        <w:rPr>
          <w:rFonts w:ascii="Verdana" w:hAnsi="Verdana"/>
          <w:sz w:val="20"/>
          <w:szCs w:val="20"/>
          <w:lang w:val="fr-FR"/>
        </w:rPr>
      </w:pPr>
      <w:r w:rsidRPr="00B40D16">
        <w:rPr>
          <w:rFonts w:ascii="Verdana" w:hAnsi="Verdana"/>
          <w:sz w:val="20"/>
          <w:szCs w:val="20"/>
          <w:lang w:val="fr-FR"/>
        </w:rPr>
        <w:t xml:space="preserve">Remplacez les trois piles "AAA" 1,5V nécessaires. </w:t>
      </w:r>
    </w:p>
    <w:p w:rsidR="00C81281" w:rsidRPr="00B40D16" w:rsidRDefault="00B40D16" w:rsidP="00B40D16">
      <w:pPr>
        <w:pStyle w:val="Lijstalinea"/>
        <w:numPr>
          <w:ilvl w:val="0"/>
          <w:numId w:val="38"/>
        </w:numPr>
        <w:rPr>
          <w:rFonts w:ascii="Verdana" w:hAnsi="Verdana"/>
          <w:sz w:val="20"/>
          <w:szCs w:val="20"/>
          <w:lang w:val="fr-FR"/>
        </w:rPr>
      </w:pPr>
      <w:r w:rsidRPr="00B40D16">
        <w:rPr>
          <w:rFonts w:ascii="Verdana" w:hAnsi="Verdana"/>
          <w:sz w:val="20"/>
          <w:szCs w:val="20"/>
          <w:lang w:val="fr-FR"/>
        </w:rPr>
        <w:t>Remonter le compteur</w:t>
      </w: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545828" w:rsidP="00C81281">
      <w:pPr>
        <w:rPr>
          <w:rFonts w:ascii="Verdana" w:hAnsi="Verdana"/>
          <w:sz w:val="20"/>
          <w:szCs w:val="20"/>
          <w:lang w:val="fr-FR"/>
        </w:rPr>
      </w:pPr>
      <w:r w:rsidRPr="00A42ADC">
        <w:rPr>
          <w:rFonts w:ascii="Verdana" w:hAnsi="Verdana"/>
          <w:noProof/>
          <w:sz w:val="20"/>
          <w:szCs w:val="20"/>
          <w:lang w:val="nl-BE" w:eastAsia="nl-BE"/>
        </w:rPr>
        <w:drawing>
          <wp:anchor distT="0" distB="0" distL="114300" distR="114300" simplePos="0" relativeHeight="251668480" behindDoc="0" locked="0" layoutInCell="1" allowOverlap="1">
            <wp:simplePos x="0" y="0"/>
            <wp:positionH relativeFrom="margin">
              <wp:align>center</wp:align>
            </wp:positionH>
            <wp:positionV relativeFrom="paragraph">
              <wp:posOffset>10490</wp:posOffset>
            </wp:positionV>
            <wp:extent cx="2165350" cy="1485265"/>
            <wp:effectExtent l="0" t="0" r="6350" b="635"/>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5350" cy="1485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r w:rsidRPr="00A42ADC">
        <w:rPr>
          <w:rFonts w:ascii="Verdana" w:hAnsi="Verdana"/>
          <w:noProof/>
          <w:sz w:val="20"/>
          <w:szCs w:val="20"/>
          <w:lang w:val="nl-BE" w:eastAsia="nl-BE"/>
        </w:rPr>
        <w:drawing>
          <wp:anchor distT="0" distB="0" distL="114300" distR="114300" simplePos="0" relativeHeight="251667456" behindDoc="0" locked="0" layoutInCell="1" allowOverlap="1">
            <wp:simplePos x="0" y="0"/>
            <wp:positionH relativeFrom="column">
              <wp:posOffset>4294023</wp:posOffset>
            </wp:positionH>
            <wp:positionV relativeFrom="paragraph">
              <wp:posOffset>65837</wp:posOffset>
            </wp:positionV>
            <wp:extent cx="2165350" cy="892175"/>
            <wp:effectExtent l="0" t="0" r="6350" b="3175"/>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5350" cy="89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p w:rsidR="00C81281" w:rsidRPr="00A42ADC" w:rsidRDefault="00C81281" w:rsidP="00C81281">
      <w:pPr>
        <w:rPr>
          <w:rFonts w:ascii="Verdana" w:hAnsi="Verdana"/>
          <w:sz w:val="20"/>
          <w:szCs w:val="20"/>
          <w:lang w:val="fr-FR"/>
        </w:rPr>
      </w:pPr>
    </w:p>
    <w:sectPr w:rsidR="00C81281" w:rsidRPr="00A42ADC" w:rsidSect="004E0A23">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6BB" w:rsidRDefault="006046BB" w:rsidP="00C773B8">
      <w:pPr>
        <w:spacing w:after="0" w:line="240" w:lineRule="auto"/>
      </w:pPr>
      <w:r>
        <w:separator/>
      </w:r>
    </w:p>
  </w:endnote>
  <w:endnote w:type="continuationSeparator" w:id="0">
    <w:p w:rsidR="006046BB" w:rsidRDefault="006046BB" w:rsidP="00C77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001387"/>
      <w:docPartObj>
        <w:docPartGallery w:val="Page Numbers (Bottom of Page)"/>
        <w:docPartUnique/>
      </w:docPartObj>
    </w:sdtPr>
    <w:sdtEndPr/>
    <w:sdtContent>
      <w:p w:rsidR="006046BB" w:rsidRDefault="006046BB">
        <w:pPr>
          <w:pStyle w:val="Voettekst"/>
          <w:jc w:val="center"/>
        </w:pPr>
        <w:r>
          <w:fldChar w:fldCharType="begin"/>
        </w:r>
        <w:r>
          <w:instrText>PAGE   \* MERGEFORMAT</w:instrText>
        </w:r>
        <w:r>
          <w:fldChar w:fldCharType="separate"/>
        </w:r>
        <w:r w:rsidR="00EC2CE3" w:rsidRPr="00EC2CE3">
          <w:rPr>
            <w:noProof/>
            <w:lang w:val="nl-NL"/>
          </w:rPr>
          <w:t>2</w:t>
        </w:r>
        <w:r>
          <w:fldChar w:fldCharType="end"/>
        </w:r>
      </w:p>
    </w:sdtContent>
  </w:sdt>
  <w:p w:rsidR="006046BB" w:rsidRDefault="006046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6BB" w:rsidRDefault="006046BB" w:rsidP="00C773B8">
      <w:pPr>
        <w:spacing w:after="0" w:line="240" w:lineRule="auto"/>
      </w:pPr>
      <w:r>
        <w:separator/>
      </w:r>
    </w:p>
  </w:footnote>
  <w:footnote w:type="continuationSeparator" w:id="0">
    <w:p w:rsidR="006046BB" w:rsidRDefault="006046BB" w:rsidP="00C77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i1026" type="#_x0000_t75" alt="Achtung" style="width:17.5pt;height:16.1pt;visibility:visible;mso-wrap-style:square" o:bullet="t">
        <v:imagedata r:id="rId1" o:title="Achtung"/>
      </v:shape>
    </w:pict>
  </w:numPicBullet>
  <w:numPicBullet w:numPicBulletId="1">
    <w:pict>
      <v:shape id="Bild 181" o:spid="_x0000_i1027" type="#_x0000_t75" alt="Isolierung" style="width:17.5pt;height:16.1pt;visibility:visible;mso-wrap-style:square" o:bullet="t">
        <v:imagedata r:id="rId2" o:title="Isolierung"/>
      </v:shape>
    </w:pict>
  </w:numPicBullet>
  <w:abstractNum w:abstractNumId="0" w15:restartNumberingAfterBreak="0">
    <w:nsid w:val="008F2BE8"/>
    <w:multiLevelType w:val="hybridMultilevel"/>
    <w:tmpl w:val="25EAD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804DD"/>
    <w:multiLevelType w:val="hybridMultilevel"/>
    <w:tmpl w:val="6D98D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77643"/>
    <w:multiLevelType w:val="hybridMultilevel"/>
    <w:tmpl w:val="8CFAB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97556"/>
    <w:multiLevelType w:val="hybridMultilevel"/>
    <w:tmpl w:val="7024A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E51E8"/>
    <w:multiLevelType w:val="hybridMultilevel"/>
    <w:tmpl w:val="CE645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F1015"/>
    <w:multiLevelType w:val="hybridMultilevel"/>
    <w:tmpl w:val="537AC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33B08"/>
    <w:multiLevelType w:val="hybridMultilevel"/>
    <w:tmpl w:val="DEB6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45BC3"/>
    <w:multiLevelType w:val="hybridMultilevel"/>
    <w:tmpl w:val="8DC41D9A"/>
    <w:lvl w:ilvl="0" w:tplc="EFD6A4B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60F0A"/>
    <w:multiLevelType w:val="hybridMultilevel"/>
    <w:tmpl w:val="7024A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2050E"/>
    <w:multiLevelType w:val="hybridMultilevel"/>
    <w:tmpl w:val="123002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756214"/>
    <w:multiLevelType w:val="hybridMultilevel"/>
    <w:tmpl w:val="C368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35573"/>
    <w:multiLevelType w:val="hybridMultilevel"/>
    <w:tmpl w:val="CB7A8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64D8E"/>
    <w:multiLevelType w:val="hybridMultilevel"/>
    <w:tmpl w:val="4222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A261C"/>
    <w:multiLevelType w:val="hybridMultilevel"/>
    <w:tmpl w:val="64C4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F34DD"/>
    <w:multiLevelType w:val="hybridMultilevel"/>
    <w:tmpl w:val="75EC5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F776D"/>
    <w:multiLevelType w:val="hybridMultilevel"/>
    <w:tmpl w:val="D492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61650"/>
    <w:multiLevelType w:val="hybridMultilevel"/>
    <w:tmpl w:val="5838D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52539"/>
    <w:multiLevelType w:val="hybridMultilevel"/>
    <w:tmpl w:val="5D90D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2D20BB"/>
    <w:multiLevelType w:val="hybridMultilevel"/>
    <w:tmpl w:val="B388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74436"/>
    <w:multiLevelType w:val="hybridMultilevel"/>
    <w:tmpl w:val="FF10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5709F"/>
    <w:multiLevelType w:val="hybridMultilevel"/>
    <w:tmpl w:val="5838D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652C6A"/>
    <w:multiLevelType w:val="hybridMultilevel"/>
    <w:tmpl w:val="3A565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BE01F9"/>
    <w:multiLevelType w:val="hybridMultilevel"/>
    <w:tmpl w:val="9D426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2E4001"/>
    <w:multiLevelType w:val="hybridMultilevel"/>
    <w:tmpl w:val="66A05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5B620B"/>
    <w:multiLevelType w:val="hybridMultilevel"/>
    <w:tmpl w:val="5838D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5473F"/>
    <w:multiLevelType w:val="hybridMultilevel"/>
    <w:tmpl w:val="5838D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25642"/>
    <w:multiLevelType w:val="hybridMultilevel"/>
    <w:tmpl w:val="C856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23B85"/>
    <w:multiLevelType w:val="hybridMultilevel"/>
    <w:tmpl w:val="1ABC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2440C"/>
    <w:multiLevelType w:val="hybridMultilevel"/>
    <w:tmpl w:val="6E5A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9D1B34"/>
    <w:multiLevelType w:val="hybridMultilevel"/>
    <w:tmpl w:val="AC909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9257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927C21"/>
    <w:multiLevelType w:val="hybridMultilevel"/>
    <w:tmpl w:val="A9188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2E6010"/>
    <w:multiLevelType w:val="hybridMultilevel"/>
    <w:tmpl w:val="1506D640"/>
    <w:lvl w:ilvl="0" w:tplc="D912412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059C1"/>
    <w:multiLevelType w:val="hybridMultilevel"/>
    <w:tmpl w:val="FD88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65EE9"/>
    <w:multiLevelType w:val="hybridMultilevel"/>
    <w:tmpl w:val="1A5EE4EC"/>
    <w:lvl w:ilvl="0" w:tplc="846E1A1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982BA4"/>
    <w:multiLevelType w:val="hybridMultilevel"/>
    <w:tmpl w:val="CD6AF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56AC0"/>
    <w:multiLevelType w:val="hybridMultilevel"/>
    <w:tmpl w:val="10C49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A90853"/>
    <w:multiLevelType w:val="hybridMultilevel"/>
    <w:tmpl w:val="34F2A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7"/>
  </w:num>
  <w:num w:numId="3">
    <w:abstractNumId w:val="26"/>
  </w:num>
  <w:num w:numId="4">
    <w:abstractNumId w:val="10"/>
  </w:num>
  <w:num w:numId="5">
    <w:abstractNumId w:val="12"/>
  </w:num>
  <w:num w:numId="6">
    <w:abstractNumId w:val="1"/>
  </w:num>
  <w:num w:numId="7">
    <w:abstractNumId w:val="35"/>
  </w:num>
  <w:num w:numId="8">
    <w:abstractNumId w:val="28"/>
  </w:num>
  <w:num w:numId="9">
    <w:abstractNumId w:val="3"/>
  </w:num>
  <w:num w:numId="10">
    <w:abstractNumId w:val="8"/>
  </w:num>
  <w:num w:numId="11">
    <w:abstractNumId w:val="16"/>
  </w:num>
  <w:num w:numId="12">
    <w:abstractNumId w:val="25"/>
  </w:num>
  <w:num w:numId="13">
    <w:abstractNumId w:val="4"/>
  </w:num>
  <w:num w:numId="14">
    <w:abstractNumId w:val="20"/>
  </w:num>
  <w:num w:numId="15">
    <w:abstractNumId w:val="24"/>
  </w:num>
  <w:num w:numId="16">
    <w:abstractNumId w:val="9"/>
  </w:num>
  <w:num w:numId="17">
    <w:abstractNumId w:val="6"/>
  </w:num>
  <w:num w:numId="18">
    <w:abstractNumId w:val="15"/>
  </w:num>
  <w:num w:numId="19">
    <w:abstractNumId w:val="31"/>
  </w:num>
  <w:num w:numId="20">
    <w:abstractNumId w:val="33"/>
  </w:num>
  <w:num w:numId="21">
    <w:abstractNumId w:val="32"/>
  </w:num>
  <w:num w:numId="22">
    <w:abstractNumId w:val="13"/>
  </w:num>
  <w:num w:numId="23">
    <w:abstractNumId w:val="18"/>
  </w:num>
  <w:num w:numId="24">
    <w:abstractNumId w:val="7"/>
  </w:num>
  <w:num w:numId="25">
    <w:abstractNumId w:val="19"/>
  </w:num>
  <w:num w:numId="26">
    <w:abstractNumId w:val="17"/>
  </w:num>
  <w:num w:numId="27">
    <w:abstractNumId w:val="34"/>
  </w:num>
  <w:num w:numId="28">
    <w:abstractNumId w:val="36"/>
  </w:num>
  <w:num w:numId="29">
    <w:abstractNumId w:val="22"/>
  </w:num>
  <w:num w:numId="30">
    <w:abstractNumId w:val="5"/>
  </w:num>
  <w:num w:numId="31">
    <w:abstractNumId w:val="29"/>
  </w:num>
  <w:num w:numId="32">
    <w:abstractNumId w:val="11"/>
  </w:num>
  <w:num w:numId="33">
    <w:abstractNumId w:val="0"/>
  </w:num>
  <w:num w:numId="34">
    <w:abstractNumId w:val="2"/>
  </w:num>
  <w:num w:numId="35">
    <w:abstractNumId w:val="21"/>
  </w:num>
  <w:num w:numId="36">
    <w:abstractNumId w:val="23"/>
  </w:num>
  <w:num w:numId="37">
    <w:abstractNumId w:val="3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CB"/>
    <w:rsid w:val="0000557E"/>
    <w:rsid w:val="000322A1"/>
    <w:rsid w:val="00032BF3"/>
    <w:rsid w:val="000401F4"/>
    <w:rsid w:val="00042770"/>
    <w:rsid w:val="00051DF9"/>
    <w:rsid w:val="00054A3B"/>
    <w:rsid w:val="000810D1"/>
    <w:rsid w:val="00090608"/>
    <w:rsid w:val="000C05AE"/>
    <w:rsid w:val="000D0960"/>
    <w:rsid w:val="000D25DA"/>
    <w:rsid w:val="000D75AC"/>
    <w:rsid w:val="000E4365"/>
    <w:rsid w:val="000F6FC7"/>
    <w:rsid w:val="0010021E"/>
    <w:rsid w:val="00125C48"/>
    <w:rsid w:val="0014343E"/>
    <w:rsid w:val="001548F8"/>
    <w:rsid w:val="0017445C"/>
    <w:rsid w:val="001807D1"/>
    <w:rsid w:val="00190518"/>
    <w:rsid w:val="001B1439"/>
    <w:rsid w:val="001C55A3"/>
    <w:rsid w:val="001E7B28"/>
    <w:rsid w:val="0020048F"/>
    <w:rsid w:val="00200C44"/>
    <w:rsid w:val="00206255"/>
    <w:rsid w:val="00237DBD"/>
    <w:rsid w:val="00260262"/>
    <w:rsid w:val="00266BF9"/>
    <w:rsid w:val="002A5B9F"/>
    <w:rsid w:val="002E7031"/>
    <w:rsid w:val="00326C57"/>
    <w:rsid w:val="00351381"/>
    <w:rsid w:val="00351972"/>
    <w:rsid w:val="00371DF4"/>
    <w:rsid w:val="003A2249"/>
    <w:rsid w:val="003C27E6"/>
    <w:rsid w:val="003C45F0"/>
    <w:rsid w:val="003F7083"/>
    <w:rsid w:val="0040033A"/>
    <w:rsid w:val="00412EE4"/>
    <w:rsid w:val="00425384"/>
    <w:rsid w:val="00490133"/>
    <w:rsid w:val="004B1DD3"/>
    <w:rsid w:val="004D0356"/>
    <w:rsid w:val="004E0A23"/>
    <w:rsid w:val="005141B9"/>
    <w:rsid w:val="00545828"/>
    <w:rsid w:val="00581780"/>
    <w:rsid w:val="00586D7E"/>
    <w:rsid w:val="005A2B5D"/>
    <w:rsid w:val="005A668C"/>
    <w:rsid w:val="005C4A5C"/>
    <w:rsid w:val="005F3EC5"/>
    <w:rsid w:val="006046BB"/>
    <w:rsid w:val="006217F9"/>
    <w:rsid w:val="00621C90"/>
    <w:rsid w:val="00633986"/>
    <w:rsid w:val="00633ACA"/>
    <w:rsid w:val="0063668A"/>
    <w:rsid w:val="00662752"/>
    <w:rsid w:val="006A70D7"/>
    <w:rsid w:val="006B50B2"/>
    <w:rsid w:val="006D6465"/>
    <w:rsid w:val="007027D1"/>
    <w:rsid w:val="00712A20"/>
    <w:rsid w:val="00712D9D"/>
    <w:rsid w:val="00722984"/>
    <w:rsid w:val="00773133"/>
    <w:rsid w:val="00787623"/>
    <w:rsid w:val="007D31A7"/>
    <w:rsid w:val="007F4B7E"/>
    <w:rsid w:val="00803EE4"/>
    <w:rsid w:val="008157E0"/>
    <w:rsid w:val="008645AA"/>
    <w:rsid w:val="00865136"/>
    <w:rsid w:val="00883605"/>
    <w:rsid w:val="00886913"/>
    <w:rsid w:val="00890952"/>
    <w:rsid w:val="008977F9"/>
    <w:rsid w:val="008B0C7F"/>
    <w:rsid w:val="0090612B"/>
    <w:rsid w:val="00930F86"/>
    <w:rsid w:val="0096153E"/>
    <w:rsid w:val="00972360"/>
    <w:rsid w:val="009C2F73"/>
    <w:rsid w:val="009E2664"/>
    <w:rsid w:val="009F7613"/>
    <w:rsid w:val="00A00EC9"/>
    <w:rsid w:val="00A175AD"/>
    <w:rsid w:val="00A21E4D"/>
    <w:rsid w:val="00A402EA"/>
    <w:rsid w:val="00A42ADC"/>
    <w:rsid w:val="00A568DB"/>
    <w:rsid w:val="00A7118B"/>
    <w:rsid w:val="00A91B65"/>
    <w:rsid w:val="00A93804"/>
    <w:rsid w:val="00A96BDC"/>
    <w:rsid w:val="00AA38ED"/>
    <w:rsid w:val="00AB0D3B"/>
    <w:rsid w:val="00AC44B0"/>
    <w:rsid w:val="00B02E1A"/>
    <w:rsid w:val="00B13F4A"/>
    <w:rsid w:val="00B17ECB"/>
    <w:rsid w:val="00B27B2A"/>
    <w:rsid w:val="00B40452"/>
    <w:rsid w:val="00B40D16"/>
    <w:rsid w:val="00B417EB"/>
    <w:rsid w:val="00B53223"/>
    <w:rsid w:val="00B63F08"/>
    <w:rsid w:val="00B70B53"/>
    <w:rsid w:val="00B81CEE"/>
    <w:rsid w:val="00B9398D"/>
    <w:rsid w:val="00BC2228"/>
    <w:rsid w:val="00BF3F06"/>
    <w:rsid w:val="00BF7CAC"/>
    <w:rsid w:val="00C0186B"/>
    <w:rsid w:val="00C10F64"/>
    <w:rsid w:val="00C33A20"/>
    <w:rsid w:val="00C773B8"/>
    <w:rsid w:val="00C81281"/>
    <w:rsid w:val="00C87BEF"/>
    <w:rsid w:val="00C93589"/>
    <w:rsid w:val="00CA7DB1"/>
    <w:rsid w:val="00CE32C3"/>
    <w:rsid w:val="00CE629D"/>
    <w:rsid w:val="00D07EBC"/>
    <w:rsid w:val="00D325DB"/>
    <w:rsid w:val="00D6060C"/>
    <w:rsid w:val="00D766E7"/>
    <w:rsid w:val="00DA7BED"/>
    <w:rsid w:val="00DC1058"/>
    <w:rsid w:val="00DC5197"/>
    <w:rsid w:val="00DD03EB"/>
    <w:rsid w:val="00DD1B39"/>
    <w:rsid w:val="00DF6B02"/>
    <w:rsid w:val="00E034BF"/>
    <w:rsid w:val="00E43B8F"/>
    <w:rsid w:val="00E5214A"/>
    <w:rsid w:val="00E725D5"/>
    <w:rsid w:val="00E80352"/>
    <w:rsid w:val="00E96824"/>
    <w:rsid w:val="00EA30E6"/>
    <w:rsid w:val="00EA4957"/>
    <w:rsid w:val="00EC2CE3"/>
    <w:rsid w:val="00ED269B"/>
    <w:rsid w:val="00ED5C72"/>
    <w:rsid w:val="00F24696"/>
    <w:rsid w:val="00F30083"/>
    <w:rsid w:val="00F400B7"/>
    <w:rsid w:val="00FA119A"/>
    <w:rsid w:val="00FB02B7"/>
    <w:rsid w:val="00FB10BA"/>
    <w:rsid w:val="00FB1D73"/>
    <w:rsid w:val="00FC476E"/>
    <w:rsid w:val="00FD03CB"/>
    <w:rsid w:val="00FE4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9427423"/>
  <w15:chartTrackingRefBased/>
  <w15:docId w15:val="{D89272C3-18DF-4AFA-B18B-B3FE98AD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214A"/>
    <w:pPr>
      <w:ind w:left="720"/>
      <w:contextualSpacing/>
    </w:pPr>
  </w:style>
  <w:style w:type="paragraph" w:styleId="Koptekst">
    <w:name w:val="header"/>
    <w:basedOn w:val="Standaard"/>
    <w:link w:val="KoptekstChar"/>
    <w:uiPriority w:val="99"/>
    <w:unhideWhenUsed/>
    <w:rsid w:val="00C773B8"/>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C773B8"/>
  </w:style>
  <w:style w:type="paragraph" w:styleId="Voettekst">
    <w:name w:val="footer"/>
    <w:basedOn w:val="Standaard"/>
    <w:link w:val="VoettekstChar"/>
    <w:uiPriority w:val="99"/>
    <w:unhideWhenUsed/>
    <w:rsid w:val="00C773B8"/>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C773B8"/>
  </w:style>
  <w:style w:type="table" w:styleId="Tabelraster">
    <w:name w:val="Table Grid"/>
    <w:basedOn w:val="Standaardtabel"/>
    <w:uiPriority w:val="39"/>
    <w:rsid w:val="00F30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3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6.emf"/><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3.jpeg"/><Relationship Id="rId12" Type="http://schemas.openxmlformats.org/officeDocument/2006/relationships/footer" Target="footer1.xml"/><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7.e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2309</Words>
  <Characters>12702</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Masson | CCI NV</dc:creator>
  <cp:keywords/>
  <dc:description/>
  <cp:lastModifiedBy>CCI NV - Serge Van De Velde</cp:lastModifiedBy>
  <cp:revision>2</cp:revision>
  <dcterms:created xsi:type="dcterms:W3CDTF">2020-04-09T09:03:00Z</dcterms:created>
  <dcterms:modified xsi:type="dcterms:W3CDTF">2020-04-09T09:03:00Z</dcterms:modified>
</cp:coreProperties>
</file>